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9366" w14:textId="76193070" w:rsidR="00F762C3" w:rsidRDefault="00F762C3">
      <w:pPr>
        <w:jc w:val="right"/>
      </w:pPr>
    </w:p>
    <w:p w14:paraId="37155E70" w14:textId="24749302" w:rsidR="00F762C3" w:rsidRDefault="00F36456">
      <w:r>
        <w:rPr>
          <w:rFonts w:hint="eastAsia"/>
          <w:shd w:val="pct15" w:color="auto" w:fill="FFFFFF"/>
        </w:rPr>
        <w:t>（</w:t>
      </w:r>
      <w:r w:rsidR="00F762C3" w:rsidRPr="00533187">
        <w:rPr>
          <w:rFonts w:hint="eastAsia"/>
          <w:shd w:val="pct15" w:color="auto" w:fill="FFFFFF"/>
        </w:rPr>
        <w:t>株式）</w:t>
      </w:r>
      <w:r w:rsidR="009947F7" w:rsidRPr="00533187">
        <w:rPr>
          <w:rFonts w:ascii="ＭＳ 明朝" w:hAnsi="ＭＳ 明朝" w:hint="eastAsia"/>
          <w:sz w:val="16"/>
          <w:szCs w:val="16"/>
          <w:shd w:val="pct15" w:color="auto" w:fill="FFFFFF"/>
        </w:rPr>
        <w:t>（</w:t>
      </w:r>
      <w:r w:rsidR="009947F7">
        <w:rPr>
          <w:rFonts w:ascii="ＭＳ 明朝" w:hAnsi="ＭＳ 明朝" w:hint="eastAsia"/>
          <w:sz w:val="16"/>
          <w:szCs w:val="16"/>
          <w:shd w:val="pct15" w:color="auto" w:fill="FFFFFF"/>
        </w:rPr>
        <w:t>※１）</w:t>
      </w:r>
    </w:p>
    <w:p w14:paraId="49D4B2DF" w14:textId="77777777" w:rsidR="00F762C3" w:rsidRDefault="00F762C3">
      <w:pPr>
        <w:spacing w:line="360" w:lineRule="exact"/>
        <w:jc w:val="center"/>
        <w:rPr>
          <w:sz w:val="36"/>
        </w:rPr>
      </w:pPr>
      <w:r>
        <w:rPr>
          <w:sz w:val="36"/>
        </w:rPr>
        <w:fldChar w:fldCharType="begin"/>
      </w:r>
      <w:r>
        <w:rPr>
          <w:sz w:val="36"/>
        </w:rPr>
        <w:instrText xml:space="preserve"> eq \o\ad(</w:instrText>
      </w:r>
      <w:r>
        <w:rPr>
          <w:rFonts w:hint="eastAsia"/>
          <w:sz w:val="36"/>
        </w:rPr>
        <w:instrText>確約書</w:instrText>
      </w:r>
      <w:r>
        <w:rPr>
          <w:sz w:val="36"/>
        </w:rPr>
        <w:instrText>,</w:instrText>
      </w:r>
      <w:r>
        <w:rPr>
          <w:rFonts w:hint="eastAsia"/>
          <w:sz w:val="36"/>
        </w:rPr>
        <w:instrText xml:space="preserve">　　　　　</w:instrText>
      </w:r>
      <w:r>
        <w:rPr>
          <w:sz w:val="36"/>
        </w:rPr>
        <w:instrText>)</w:instrText>
      </w:r>
      <w:r>
        <w:rPr>
          <w:sz w:val="36"/>
        </w:rPr>
        <w:fldChar w:fldCharType="end"/>
      </w:r>
    </w:p>
    <w:p w14:paraId="7FDEFA16" w14:textId="77777777" w:rsidR="00F762C3" w:rsidRDefault="00F762C3">
      <w:pPr>
        <w:rPr>
          <w:rFonts w:ascii="ＭＳ 明朝" w:hAnsi="ＭＳ 明朝"/>
        </w:rPr>
      </w:pPr>
      <w:r w:rsidRPr="001F2637">
        <w:rPr>
          <w:rFonts w:ascii="ＭＳ 明朝" w:hAnsi="ＭＳ 明朝" w:hint="eastAsia"/>
          <w:shd w:val="pct15" w:color="auto" w:fill="FFFFFF"/>
        </w:rPr>
        <w:t>（割当を受けた者）</w:t>
      </w:r>
      <w:r w:rsidR="001F2637" w:rsidRPr="001F2637">
        <w:rPr>
          <w:rFonts w:ascii="ＭＳ 明朝" w:hAnsi="ＭＳ 明朝" w:hint="eastAsia"/>
          <w:sz w:val="16"/>
          <w:szCs w:val="16"/>
          <w:shd w:val="pct15" w:color="auto" w:fill="FFFFFF"/>
        </w:rPr>
        <w:t>（※2）</w:t>
      </w:r>
      <w:r>
        <w:rPr>
          <w:rFonts w:ascii="ＭＳ 明朝" w:hAnsi="ＭＳ 明朝" w:hint="eastAsia"/>
        </w:rPr>
        <w:t>（以下「甲」という。）及び</w:t>
      </w:r>
      <w:r w:rsidRPr="001F2637">
        <w:rPr>
          <w:rFonts w:ascii="ＭＳ 明朝" w:hAnsi="ＭＳ 明朝" w:hint="eastAsia"/>
          <w:shd w:val="pct15" w:color="auto" w:fill="FFFFFF"/>
        </w:rPr>
        <w:t>（新規上場申請者）</w:t>
      </w:r>
      <w:r w:rsidR="001F2637" w:rsidRPr="001F2637">
        <w:rPr>
          <w:rFonts w:ascii="ＭＳ 明朝" w:hAnsi="ＭＳ 明朝" w:hint="eastAsia"/>
          <w:sz w:val="16"/>
          <w:szCs w:val="16"/>
          <w:shd w:val="pct15" w:color="auto" w:fill="FFFFFF"/>
        </w:rPr>
        <w:t>（※3）</w:t>
      </w:r>
      <w:r>
        <w:rPr>
          <w:rFonts w:ascii="ＭＳ 明朝" w:hAnsi="ＭＳ 明朝" w:hint="eastAsia"/>
        </w:rPr>
        <w:t>（以下「乙」という。）は、証券会員制法人札幌</w:t>
      </w:r>
      <w:r>
        <w:rPr>
          <w:rFonts w:ascii="ＭＳ 明朝" w:hAnsi="ＭＳ 明朝" w:hint="eastAsia"/>
          <w:color w:val="000000"/>
        </w:rPr>
        <w:t>証券取引所（以下「札証</w:t>
      </w:r>
      <w:r>
        <w:rPr>
          <w:rFonts w:ascii="ＭＳ 明朝" w:hAnsi="ＭＳ 明朝" w:hint="eastAsia"/>
        </w:rPr>
        <w:t>」という。）の定める「上場前の公募又は売出し等に関する規則」（以下「上場前公募等規則」という。）に基づき、甲が乙より割当を受け取得する</w:t>
      </w:r>
      <w:r w:rsidRPr="001F2637">
        <w:rPr>
          <w:rFonts w:ascii="ＭＳ 明朝" w:hAnsi="ＭＳ 明朝" w:hint="eastAsia"/>
          <w:shd w:val="pct15" w:color="auto" w:fill="FFFFFF"/>
        </w:rPr>
        <w:t xml:space="preserve">  年  月  日</w:t>
      </w:r>
      <w:r w:rsidR="001F2637" w:rsidRPr="001F2637">
        <w:rPr>
          <w:rFonts w:ascii="ＭＳ 明朝" w:hAnsi="ＭＳ 明朝" w:hint="eastAsia"/>
          <w:sz w:val="16"/>
          <w:szCs w:val="16"/>
          <w:shd w:val="pct15" w:color="auto" w:fill="FFFFFF"/>
        </w:rPr>
        <w:t>（※4）</w:t>
      </w:r>
      <w:r>
        <w:rPr>
          <w:rFonts w:ascii="ＭＳ 明朝" w:hAnsi="ＭＳ 明朝" w:hint="eastAsia"/>
        </w:rPr>
        <w:t>発行予定の乙株式（以下「本件株式」という。）</w:t>
      </w:r>
      <w:r w:rsidRPr="001F2637">
        <w:rPr>
          <w:rFonts w:ascii="ＭＳ 明朝" w:hAnsi="ＭＳ 明朝" w:hint="eastAsia"/>
          <w:shd w:val="pct15" w:color="auto" w:fill="FFFFFF"/>
        </w:rPr>
        <w:t>（株式数）</w:t>
      </w:r>
      <w:r w:rsidR="001F2637" w:rsidRPr="001F2637">
        <w:rPr>
          <w:rFonts w:ascii="ＭＳ 明朝" w:hAnsi="ＭＳ 明朝" w:hint="eastAsia"/>
          <w:sz w:val="16"/>
          <w:szCs w:val="16"/>
          <w:shd w:val="pct15" w:color="auto" w:fill="FFFFFF"/>
        </w:rPr>
        <w:t>（※5）</w:t>
      </w:r>
      <w:r>
        <w:rPr>
          <w:rFonts w:ascii="ＭＳ 明朝" w:hAnsi="ＭＳ 明朝" w:hint="eastAsia"/>
        </w:rPr>
        <w:t>株に関し、以下のとおり確約する。</w:t>
      </w:r>
    </w:p>
    <w:p w14:paraId="282D1F78" w14:textId="77777777" w:rsidR="00F762C3" w:rsidRDefault="00F762C3">
      <w:pPr>
        <w:rPr>
          <w:rFonts w:ascii="ＭＳ 明朝" w:hAnsi="ＭＳ 明朝"/>
        </w:rPr>
      </w:pPr>
      <w:r>
        <w:rPr>
          <w:rFonts w:ascii="ＭＳ 明朝" w:hAnsi="ＭＳ 明朝" w:hint="eastAsia"/>
        </w:rPr>
        <w:t xml:space="preserve">　なお、本件株式について株式分割</w:t>
      </w:r>
      <w:r w:rsidR="008243F7">
        <w:rPr>
          <w:rFonts w:ascii="ＭＳ 明朝" w:hAnsi="ＭＳ 明朝" w:hint="eastAsia"/>
        </w:rPr>
        <w:t>、株式無償割当て、新株予約権無償割当て</w:t>
      </w:r>
      <w:r>
        <w:rPr>
          <w:rFonts w:ascii="ＭＳ 明朝" w:hAnsi="ＭＳ 明朝" w:hint="eastAsia"/>
        </w:rPr>
        <w:t>又は他の種類の株式</w:t>
      </w:r>
      <w:r w:rsidR="008243F7">
        <w:rPr>
          <w:rFonts w:ascii="ＭＳ 明朝" w:hAnsi="ＭＳ 明朝" w:hint="eastAsia"/>
        </w:rPr>
        <w:t>等</w:t>
      </w:r>
      <w:r>
        <w:rPr>
          <w:rFonts w:ascii="ＭＳ 明朝" w:hAnsi="ＭＳ 明朝" w:hint="eastAsia"/>
        </w:rPr>
        <w:t>への転換</w:t>
      </w:r>
      <w:r w:rsidR="008243F7">
        <w:rPr>
          <w:rFonts w:ascii="ＭＳ 明朝" w:hAnsi="ＭＳ 明朝" w:hint="eastAsia"/>
        </w:rPr>
        <w:t>（会社がその発行する株式を取得するのと引換えに他の株式又は新株予約権を交付することをいう。以下同じ。）</w:t>
      </w:r>
      <w:r>
        <w:rPr>
          <w:rFonts w:ascii="ＭＳ 明朝" w:hAnsi="ＭＳ 明朝" w:hint="eastAsia"/>
        </w:rPr>
        <w:t>が行われたときには、当該株式分割</w:t>
      </w:r>
      <w:r w:rsidR="008243F7">
        <w:rPr>
          <w:rFonts w:ascii="ＭＳ 明朝" w:hAnsi="ＭＳ 明朝" w:hint="eastAsia"/>
        </w:rPr>
        <w:t>、株式無償割当て、新株予約権無償割当て</w:t>
      </w:r>
      <w:r>
        <w:rPr>
          <w:rFonts w:ascii="ＭＳ 明朝" w:hAnsi="ＭＳ 明朝" w:hint="eastAsia"/>
        </w:rPr>
        <w:t>又は他の種類の株式</w:t>
      </w:r>
      <w:r w:rsidR="008243F7">
        <w:rPr>
          <w:rFonts w:ascii="ＭＳ 明朝" w:hAnsi="ＭＳ 明朝" w:hint="eastAsia"/>
        </w:rPr>
        <w:t>等</w:t>
      </w:r>
      <w:r>
        <w:rPr>
          <w:rFonts w:ascii="ＭＳ 明朝" w:hAnsi="ＭＳ 明朝" w:hint="eastAsia"/>
        </w:rPr>
        <w:t>への転換により取得した株式</w:t>
      </w:r>
      <w:r w:rsidR="008243F7">
        <w:rPr>
          <w:rFonts w:ascii="ＭＳ 明朝" w:hAnsi="ＭＳ 明朝" w:hint="eastAsia"/>
        </w:rPr>
        <w:t>又は新株予約権</w:t>
      </w:r>
      <w:r>
        <w:rPr>
          <w:rFonts w:ascii="ＭＳ 明朝" w:hAnsi="ＭＳ 明朝" w:hint="eastAsia"/>
        </w:rPr>
        <w:t>についても本件株式に含むものとする。</w:t>
      </w:r>
    </w:p>
    <w:p w14:paraId="661D13A3" w14:textId="77777777" w:rsidR="00F762C3" w:rsidRDefault="00F762C3">
      <w:pPr>
        <w:rPr>
          <w:rFonts w:ascii="ＭＳ 明朝" w:hAnsi="ＭＳ 明朝"/>
        </w:rPr>
      </w:pPr>
    </w:p>
    <w:p w14:paraId="04873447" w14:textId="77777777" w:rsidR="00F762C3" w:rsidRDefault="00F762C3">
      <w:pPr>
        <w:ind w:left="210" w:hanging="210"/>
        <w:rPr>
          <w:rFonts w:ascii="ＭＳ 明朝" w:hAnsi="ＭＳ 明朝"/>
        </w:rPr>
      </w:pPr>
      <w:r>
        <w:rPr>
          <w:rFonts w:ascii="ＭＳ 明朝" w:hAnsi="ＭＳ 明朝" w:hint="eastAsia"/>
        </w:rPr>
        <w:t>第１条  甲は、本件株式の</w:t>
      </w:r>
      <w:r w:rsidR="00700B8C">
        <w:rPr>
          <w:rFonts w:ascii="ＭＳ 明朝" w:hAnsi="ＭＳ 明朝" w:hint="eastAsia"/>
        </w:rPr>
        <w:t>割当を受けた日</w:t>
      </w:r>
      <w:r>
        <w:rPr>
          <w:rFonts w:ascii="ＭＳ 明朝" w:hAnsi="ＭＳ 明朝" w:hint="eastAsia"/>
        </w:rPr>
        <w:t>である</w:t>
      </w:r>
      <w:r w:rsidRPr="001F2637">
        <w:rPr>
          <w:rFonts w:ascii="ＭＳ 明朝" w:hAnsi="ＭＳ 明朝" w:hint="eastAsia"/>
          <w:shd w:val="pct15" w:color="auto" w:fill="FFFFFF"/>
        </w:rPr>
        <w:t xml:space="preserve">  年  月  日</w:t>
      </w:r>
      <w:r w:rsidR="001F2637" w:rsidRPr="001F2637">
        <w:rPr>
          <w:rFonts w:ascii="ＭＳ 明朝" w:hAnsi="ＭＳ 明朝" w:hint="eastAsia"/>
          <w:sz w:val="16"/>
          <w:szCs w:val="16"/>
          <w:shd w:val="pct15" w:color="auto" w:fill="FFFFFF"/>
        </w:rPr>
        <w:t>（※6）</w:t>
      </w:r>
      <w:r>
        <w:rPr>
          <w:rFonts w:ascii="ＭＳ 明朝" w:hAnsi="ＭＳ 明朝" w:hint="eastAsia"/>
        </w:rPr>
        <w:t>からその上場後６か月間を経過する日（当該日において</w:t>
      </w:r>
      <w:r w:rsidR="008243F7">
        <w:rPr>
          <w:rFonts w:ascii="ＭＳ 明朝" w:hAnsi="ＭＳ 明朝" w:hint="eastAsia"/>
        </w:rPr>
        <w:t>本件株式に係る払込期日又は払込期間の最終日</w:t>
      </w:r>
      <w:r>
        <w:rPr>
          <w:rFonts w:ascii="ＭＳ 明朝" w:hAnsi="ＭＳ 明朝" w:hint="eastAsia"/>
        </w:rPr>
        <w:t>以後１年間を経過していない場合には、</w:t>
      </w:r>
      <w:r w:rsidR="008243F7">
        <w:rPr>
          <w:rFonts w:ascii="ＭＳ 明朝" w:hAnsi="ＭＳ 明朝" w:hint="eastAsia"/>
        </w:rPr>
        <w:t>本件株式に係る払込期日又は払込期間の最終日</w:t>
      </w:r>
      <w:r>
        <w:rPr>
          <w:rFonts w:ascii="ＭＳ 明朝" w:hAnsi="ＭＳ 明朝" w:hint="eastAsia"/>
        </w:rPr>
        <w:t>以後１年間を経過する日）までの間は、本件株式の全部又は一部を第三者に譲渡しないものとする。ただし、次の各号に掲げる事由が生じ、かつ、甲が乙に対して当該事由により本件株式の全部又は一部を譲渡したい旨を記載した書面をあらかじめ提出した場合は、この限りではない。</w:t>
      </w:r>
    </w:p>
    <w:p w14:paraId="51ED3606" w14:textId="77777777" w:rsidR="00F762C3" w:rsidRDefault="00F762C3">
      <w:pPr>
        <w:ind w:firstLine="210"/>
        <w:rPr>
          <w:rFonts w:ascii="ＭＳ 明朝" w:hAnsi="ＭＳ 明朝"/>
        </w:rPr>
      </w:pPr>
      <w:r>
        <w:rPr>
          <w:rFonts w:ascii="ＭＳ 明朝" w:hAnsi="ＭＳ 明朝" w:hint="eastAsia"/>
        </w:rPr>
        <w:t>(1) 甲の経営又は資産の状態が著しく悪化した場合</w:t>
      </w:r>
    </w:p>
    <w:p w14:paraId="143E60CB" w14:textId="77777777" w:rsidR="00F762C3" w:rsidRDefault="00F762C3">
      <w:pPr>
        <w:ind w:firstLine="210"/>
        <w:rPr>
          <w:rFonts w:ascii="ＭＳ 明朝" w:hAnsi="ＭＳ 明朝"/>
        </w:rPr>
      </w:pPr>
      <w:r>
        <w:rPr>
          <w:rFonts w:ascii="ＭＳ 明朝" w:hAnsi="ＭＳ 明朝" w:hint="eastAsia"/>
        </w:rPr>
        <w:t>(2) 本件株式の全部又は一部を譲渡することが社会通念上やむを得ないと認められる場合</w:t>
      </w:r>
    </w:p>
    <w:p w14:paraId="381412B4" w14:textId="77777777" w:rsidR="00F762C3" w:rsidRDefault="00F762C3">
      <w:pPr>
        <w:rPr>
          <w:rFonts w:ascii="ＭＳ 明朝" w:hAnsi="ＭＳ 明朝"/>
        </w:rPr>
      </w:pPr>
    </w:p>
    <w:p w14:paraId="751E5DC0" w14:textId="77777777" w:rsidR="00F762C3" w:rsidRDefault="00F762C3">
      <w:pPr>
        <w:ind w:left="210" w:hanging="210"/>
        <w:rPr>
          <w:rFonts w:ascii="ＭＳ 明朝" w:hAnsi="ＭＳ 明朝"/>
        </w:rPr>
      </w:pPr>
      <w:r>
        <w:rPr>
          <w:rFonts w:ascii="ＭＳ 明朝" w:hAnsi="ＭＳ 明朝" w:hint="eastAsia"/>
        </w:rPr>
        <w:t>第2条  甲は、本件株式の全部又は一部を譲渡した場合には、直ちに、譲渡を受けた者の氏名及び住所、譲渡株式数、譲渡日、譲渡価格、譲渡方法、譲渡の理由等を、乙に書面により報告する。</w:t>
      </w:r>
    </w:p>
    <w:p w14:paraId="28FF9134" w14:textId="77777777" w:rsidR="00F762C3" w:rsidRDefault="00F762C3">
      <w:pPr>
        <w:pStyle w:val="3"/>
      </w:pPr>
      <w:r>
        <w:rPr>
          <w:rFonts w:hint="eastAsia"/>
        </w:rPr>
        <w:t>２　甲は、乙が</w:t>
      </w:r>
      <w:r>
        <w:rPr>
          <w:rFonts w:hint="eastAsia"/>
          <w:color w:val="000000"/>
        </w:rPr>
        <w:t>札証</w:t>
      </w:r>
      <w:r>
        <w:rPr>
          <w:rFonts w:hint="eastAsia"/>
        </w:rPr>
        <w:t>から本件株式の所有状況について照会を受け、当該照会に基づき本件株式の所有状況について乙から確認を求められた場合には、直ちに、その内容について乙に報告する。</w:t>
      </w:r>
    </w:p>
    <w:p w14:paraId="6F723481" w14:textId="77777777" w:rsidR="00F762C3" w:rsidRDefault="00F762C3">
      <w:pPr>
        <w:ind w:left="210" w:hanging="210"/>
        <w:rPr>
          <w:rFonts w:ascii="ＭＳ 明朝" w:hAnsi="ＭＳ 明朝"/>
        </w:rPr>
      </w:pPr>
      <w:r>
        <w:rPr>
          <w:rFonts w:ascii="ＭＳ 明朝" w:hAnsi="ＭＳ 明朝" w:hint="eastAsia"/>
        </w:rPr>
        <w:t>３  乙は、甲の本件株式の譲渡が上場申請日前に行われたときには上場申請のときに、上場申請した日以後上場後６か月間を経過する日（当該日において</w:t>
      </w:r>
      <w:r w:rsidR="008243F7">
        <w:rPr>
          <w:rFonts w:ascii="ＭＳ 明朝" w:hAnsi="ＭＳ 明朝" w:hint="eastAsia"/>
        </w:rPr>
        <w:t>本件株式に係る払込期日又は払込期間の最終日</w:t>
      </w:r>
      <w:r>
        <w:rPr>
          <w:rFonts w:ascii="ＭＳ 明朝" w:hAnsi="ＭＳ 明朝" w:hint="eastAsia"/>
        </w:rPr>
        <w:t>以後１年間を経過していない場合には、</w:t>
      </w:r>
      <w:r w:rsidR="008243F7">
        <w:rPr>
          <w:rFonts w:ascii="ＭＳ 明朝" w:hAnsi="ＭＳ 明朝" w:hint="eastAsia"/>
        </w:rPr>
        <w:t>本件株式に係る払込期日又は払込期間の最終日</w:t>
      </w:r>
      <w:r>
        <w:rPr>
          <w:rFonts w:ascii="ＭＳ 明朝" w:hAnsi="ＭＳ 明朝" w:hint="eastAsia"/>
        </w:rPr>
        <w:t>以後１年間を経過する日）までの間に行われたときには譲渡後直ちに、当該譲渡の内容を記載した書面を</w:t>
      </w:r>
      <w:r>
        <w:rPr>
          <w:rFonts w:ascii="ＭＳ 明朝" w:hAnsi="ＭＳ 明朝" w:hint="eastAsia"/>
          <w:color w:val="000000"/>
        </w:rPr>
        <w:t>札証</w:t>
      </w:r>
      <w:r>
        <w:rPr>
          <w:rFonts w:ascii="ＭＳ 明朝" w:hAnsi="ＭＳ 明朝" w:hint="eastAsia"/>
        </w:rPr>
        <w:t>に提出し、</w:t>
      </w:r>
      <w:r>
        <w:rPr>
          <w:rFonts w:ascii="ＭＳ 明朝" w:hAnsi="ＭＳ 明朝" w:hint="eastAsia"/>
          <w:color w:val="000000"/>
        </w:rPr>
        <w:t>札証</w:t>
      </w:r>
      <w:r>
        <w:rPr>
          <w:rFonts w:ascii="ＭＳ 明朝" w:hAnsi="ＭＳ 明朝" w:hint="eastAsia"/>
        </w:rPr>
        <w:t>から本件株式の所有状況について照会を受けた場合には遅滞なく、当該所有状況を</w:t>
      </w:r>
      <w:r>
        <w:rPr>
          <w:rFonts w:ascii="ＭＳ 明朝" w:hAnsi="ＭＳ 明朝" w:hint="eastAsia"/>
          <w:color w:val="000000"/>
        </w:rPr>
        <w:t>札証</w:t>
      </w:r>
      <w:r>
        <w:rPr>
          <w:rFonts w:ascii="ＭＳ 明朝" w:hAnsi="ＭＳ 明朝" w:hint="eastAsia"/>
        </w:rPr>
        <w:t>に報告する。</w:t>
      </w:r>
    </w:p>
    <w:p w14:paraId="0B55370C" w14:textId="77777777" w:rsidR="00F762C3" w:rsidRDefault="00F762C3">
      <w:pPr>
        <w:ind w:left="210" w:hanging="210"/>
      </w:pPr>
      <w:r>
        <w:rPr>
          <w:rFonts w:ascii="ＭＳ 明朝" w:hAnsi="ＭＳ 明朝" w:hint="eastAsia"/>
        </w:rPr>
        <w:t xml:space="preserve">４  </w:t>
      </w:r>
      <w:r>
        <w:rPr>
          <w:rFonts w:hint="eastAsia"/>
        </w:rPr>
        <w:t>甲は、乙が本件株式の譲渡又は所有状況に関する内容について</w:t>
      </w:r>
      <w:r>
        <w:rPr>
          <w:rFonts w:ascii="ＭＳ 明朝" w:hAnsi="ＭＳ 明朝" w:hint="eastAsia"/>
          <w:color w:val="000000"/>
        </w:rPr>
        <w:t>札証</w:t>
      </w:r>
      <w:r>
        <w:rPr>
          <w:rFonts w:hint="eastAsia"/>
        </w:rPr>
        <w:t>に報告することに同意し、甲及び乙は、</w:t>
      </w:r>
      <w:r>
        <w:rPr>
          <w:rFonts w:ascii="ＭＳ 明朝" w:hAnsi="ＭＳ 明朝" w:hint="eastAsia"/>
          <w:color w:val="000000"/>
        </w:rPr>
        <w:t>札証</w:t>
      </w:r>
      <w:r>
        <w:rPr>
          <w:rFonts w:hint="eastAsia"/>
        </w:rPr>
        <w:t>がこれを公衆の縦覧に供することに同意する。</w:t>
      </w:r>
    </w:p>
    <w:p w14:paraId="5F2D7656" w14:textId="77777777" w:rsidR="00F762C3" w:rsidRDefault="00F762C3">
      <w:pPr>
        <w:rPr>
          <w:rFonts w:ascii="ＭＳ 明朝" w:hAnsi="ＭＳ 明朝"/>
        </w:rPr>
      </w:pPr>
    </w:p>
    <w:p w14:paraId="6E21BD2C" w14:textId="77777777" w:rsidR="00F762C3" w:rsidRDefault="00F762C3">
      <w:pPr>
        <w:ind w:left="210" w:hanging="210"/>
        <w:rPr>
          <w:rFonts w:ascii="ＭＳ 明朝" w:hAnsi="ＭＳ 明朝"/>
        </w:rPr>
      </w:pPr>
      <w:r>
        <w:rPr>
          <w:rFonts w:ascii="ＭＳ 明朝" w:hAnsi="ＭＳ 明朝" w:hint="eastAsia"/>
        </w:rPr>
        <w:t>第３条  乙は、上場計画を変更し、本件株式の</w:t>
      </w:r>
      <w:r w:rsidR="008243F7">
        <w:rPr>
          <w:rFonts w:ascii="ＭＳ 明朝" w:hAnsi="ＭＳ 明朝" w:hint="eastAsia"/>
        </w:rPr>
        <w:t>割当を受けた日が</w:t>
      </w:r>
      <w:r>
        <w:rPr>
          <w:rFonts w:ascii="ＭＳ 明朝" w:hAnsi="ＭＳ 明朝" w:hint="eastAsia"/>
        </w:rPr>
        <w:t>上場申請日の直前事業年度の末日の１年前の日以後の期間に入らないことが確定したときはその旨を、甲に対して文書で通知することとする。</w:t>
      </w:r>
    </w:p>
    <w:p w14:paraId="1F632B76" w14:textId="77777777" w:rsidR="00F762C3" w:rsidRDefault="00F762C3">
      <w:pPr>
        <w:ind w:left="210" w:hanging="210"/>
        <w:rPr>
          <w:rFonts w:ascii="ＭＳ 明朝" w:hAnsi="ＭＳ 明朝"/>
        </w:rPr>
      </w:pPr>
      <w:r>
        <w:rPr>
          <w:rFonts w:ascii="ＭＳ 明朝" w:hAnsi="ＭＳ 明朝" w:hint="eastAsia"/>
        </w:rPr>
        <w:t>２  前項の通知を受けた場合は、前２条の規定は効力を失う。</w:t>
      </w:r>
    </w:p>
    <w:p w14:paraId="3A8705B0" w14:textId="77777777" w:rsidR="00F762C3" w:rsidRDefault="00F762C3">
      <w:pPr>
        <w:rPr>
          <w:rFonts w:ascii="ＭＳ 明朝" w:hAnsi="ＭＳ 明朝"/>
        </w:rPr>
      </w:pPr>
    </w:p>
    <w:p w14:paraId="68F21723" w14:textId="77777777" w:rsidR="00F762C3" w:rsidRDefault="00F762C3">
      <w:pPr>
        <w:ind w:left="210" w:hanging="210"/>
        <w:rPr>
          <w:rFonts w:ascii="ＭＳ 明朝" w:hAnsi="ＭＳ 明朝"/>
        </w:rPr>
      </w:pPr>
      <w:r>
        <w:rPr>
          <w:rFonts w:ascii="ＭＳ 明朝" w:hAnsi="ＭＳ 明朝" w:hint="eastAsia"/>
        </w:rPr>
        <w:t>第４条  乙が上場申請を行う場合、本確約書の写しは、上場申請書類に添付されるものとする。</w:t>
      </w:r>
    </w:p>
    <w:p w14:paraId="2A6E90A1" w14:textId="77777777" w:rsidR="00F762C3" w:rsidRDefault="00F762C3">
      <w:pPr>
        <w:ind w:left="210" w:hanging="210"/>
        <w:rPr>
          <w:rFonts w:ascii="ＭＳ 明朝" w:hAnsi="ＭＳ 明朝"/>
        </w:rPr>
      </w:pPr>
      <w:r>
        <w:rPr>
          <w:rFonts w:ascii="ＭＳ 明朝" w:hAnsi="ＭＳ 明朝" w:hint="eastAsia"/>
        </w:rPr>
        <w:t>２  甲及び乙は、</w:t>
      </w:r>
      <w:r>
        <w:rPr>
          <w:rFonts w:ascii="ＭＳ 明朝" w:hAnsi="ＭＳ 明朝" w:hint="eastAsia"/>
          <w:color w:val="000000"/>
        </w:rPr>
        <w:t>札証</w:t>
      </w:r>
      <w:r>
        <w:rPr>
          <w:rFonts w:ascii="ＭＳ 明朝" w:hAnsi="ＭＳ 明朝" w:hint="eastAsia"/>
        </w:rPr>
        <w:t>が本確約書の写しを公衆の縦覧に供することに同意する。</w:t>
      </w:r>
    </w:p>
    <w:p w14:paraId="6EAF2E14" w14:textId="77777777" w:rsidR="00F762C3" w:rsidRDefault="00F762C3">
      <w:pPr>
        <w:rPr>
          <w:rFonts w:ascii="ＭＳ 明朝" w:hAnsi="ＭＳ 明朝"/>
        </w:rPr>
      </w:pPr>
    </w:p>
    <w:p w14:paraId="51879AF1" w14:textId="77777777" w:rsidR="00F762C3" w:rsidRDefault="00F762C3">
      <w:pPr>
        <w:pStyle w:val="a3"/>
        <w:rPr>
          <w:sz w:val="21"/>
        </w:rPr>
      </w:pPr>
      <w:r>
        <w:rPr>
          <w:rFonts w:hint="eastAsia"/>
          <w:sz w:val="21"/>
        </w:rPr>
        <w:t>この確約書の証として本確約書１通を作成し、甲及び乙記名捺印のうえ、乙が正本を、甲がその写しをそれぞれ保有するものとする。</w:t>
      </w:r>
    </w:p>
    <w:p w14:paraId="5A4FFC1F" w14:textId="77777777" w:rsidR="00F762C3" w:rsidRDefault="00F762C3">
      <w:pPr>
        <w:rPr>
          <w:rFonts w:ascii="ＭＳ 明朝" w:hAnsi="ＭＳ 明朝"/>
        </w:rPr>
      </w:pPr>
    </w:p>
    <w:p w14:paraId="498812AB" w14:textId="77777777" w:rsidR="00F762C3" w:rsidRDefault="00F762C3">
      <w:pPr>
        <w:rPr>
          <w:rFonts w:ascii="ＭＳ 明朝" w:hAnsi="ＭＳ 明朝"/>
        </w:rPr>
      </w:pPr>
      <w:r>
        <w:rPr>
          <w:rFonts w:ascii="ＭＳ 明朝" w:hAnsi="ＭＳ 明朝" w:hint="eastAsia"/>
        </w:rPr>
        <w:t xml:space="preserve">  </w:t>
      </w:r>
      <w:r w:rsidRPr="001F2637">
        <w:rPr>
          <w:rFonts w:ascii="ＭＳ 明朝" w:hAnsi="ＭＳ 明朝" w:hint="eastAsia"/>
          <w:shd w:val="pct15" w:color="auto" w:fill="FFFFFF"/>
        </w:rPr>
        <w:t>年  月  日</w:t>
      </w:r>
      <w:r w:rsidR="001F2637" w:rsidRPr="001F2637">
        <w:rPr>
          <w:rFonts w:ascii="ＭＳ 明朝" w:hAnsi="ＭＳ 明朝" w:hint="eastAsia"/>
          <w:sz w:val="16"/>
          <w:szCs w:val="16"/>
          <w:shd w:val="pct15" w:color="auto" w:fill="FFFFFF"/>
        </w:rPr>
        <w:t>（※7）</w:t>
      </w:r>
    </w:p>
    <w:p w14:paraId="0441090F" w14:textId="77777777" w:rsidR="00F762C3" w:rsidRDefault="00F762C3">
      <w:pPr>
        <w:ind w:firstLine="2310"/>
        <w:rPr>
          <w:rFonts w:ascii="ＭＳ 明朝" w:hAnsi="ＭＳ 明朝"/>
        </w:rPr>
      </w:pPr>
      <w:r>
        <w:rPr>
          <w:rFonts w:ascii="ＭＳ 明朝" w:hAnsi="ＭＳ 明朝" w:hint="eastAsia"/>
        </w:rPr>
        <w:t>甲    （住    所）</w:t>
      </w:r>
    </w:p>
    <w:p w14:paraId="4E053D3F" w14:textId="77777777" w:rsidR="00F762C3" w:rsidRDefault="00F762C3">
      <w:pPr>
        <w:ind w:firstLine="2898"/>
        <w:rPr>
          <w:rFonts w:ascii="ＭＳ 明朝" w:hAnsi="ＭＳ 明朝"/>
        </w:rPr>
      </w:pPr>
      <w:r w:rsidRPr="001F2637">
        <w:rPr>
          <w:rFonts w:ascii="ＭＳ 明朝" w:hAnsi="ＭＳ 明朝" w:hint="eastAsia"/>
          <w:shd w:val="pct15" w:color="auto" w:fill="FFFFFF"/>
        </w:rPr>
        <w:t>（氏    名）                                   印</w:t>
      </w:r>
      <w:r w:rsidR="001F2637" w:rsidRPr="001F2637">
        <w:rPr>
          <w:rFonts w:ascii="ＭＳ 明朝" w:hAnsi="ＭＳ 明朝" w:hint="eastAsia"/>
          <w:sz w:val="16"/>
          <w:szCs w:val="16"/>
          <w:shd w:val="pct15" w:color="auto" w:fill="FFFFFF"/>
        </w:rPr>
        <w:t>（※8）</w:t>
      </w:r>
    </w:p>
    <w:p w14:paraId="3A0B6797" w14:textId="77777777" w:rsidR="00F762C3" w:rsidRDefault="00F762C3">
      <w:pPr>
        <w:rPr>
          <w:rFonts w:ascii="ＭＳ 明朝" w:hAnsi="ＭＳ 明朝"/>
        </w:rPr>
      </w:pPr>
    </w:p>
    <w:p w14:paraId="6291CD31" w14:textId="77777777" w:rsidR="00F762C3" w:rsidRDefault="00F762C3">
      <w:pPr>
        <w:ind w:firstLine="2310"/>
        <w:rPr>
          <w:rFonts w:ascii="ＭＳ 明朝" w:hAnsi="ＭＳ 明朝"/>
        </w:rPr>
      </w:pPr>
      <w:r>
        <w:rPr>
          <w:rFonts w:ascii="ＭＳ 明朝" w:hAnsi="ＭＳ 明朝" w:hint="eastAsia"/>
        </w:rPr>
        <w:t>乙    （住    所）</w:t>
      </w:r>
    </w:p>
    <w:p w14:paraId="0E79B9A1" w14:textId="77777777" w:rsidR="00F762C3" w:rsidRPr="001F2637" w:rsidRDefault="00F762C3">
      <w:pPr>
        <w:ind w:firstLine="2898"/>
        <w:rPr>
          <w:rFonts w:ascii="ＭＳ 明朝" w:hAnsi="ＭＳ 明朝"/>
          <w:shd w:val="pct15" w:color="auto" w:fill="FFFFFF"/>
        </w:rPr>
      </w:pPr>
      <w:r w:rsidRPr="001F2637">
        <w:rPr>
          <w:rFonts w:ascii="ＭＳ 明朝" w:hAnsi="ＭＳ 明朝" w:hint="eastAsia"/>
          <w:shd w:val="pct15" w:color="auto" w:fill="FFFFFF"/>
        </w:rPr>
        <w:t>（氏    名）                                   印</w:t>
      </w:r>
      <w:r w:rsidR="001F2637" w:rsidRPr="001F2637">
        <w:rPr>
          <w:rFonts w:ascii="ＭＳ 明朝" w:hAnsi="ＭＳ 明朝" w:hint="eastAsia"/>
          <w:sz w:val="16"/>
          <w:szCs w:val="16"/>
          <w:shd w:val="pct15" w:color="auto" w:fill="FFFFFF"/>
        </w:rPr>
        <w:t>（※8）</w:t>
      </w:r>
    </w:p>
    <w:p w14:paraId="6ED30D62" w14:textId="77777777" w:rsidR="00762FAB" w:rsidRDefault="00762FAB" w:rsidP="00762FAB">
      <w:pPr>
        <w:spacing w:line="0" w:lineRule="atLeast"/>
        <w:rPr>
          <w:rFonts w:ascii="ＭＳ 明朝" w:hAnsi="ＭＳ 明朝"/>
          <w:szCs w:val="21"/>
        </w:rPr>
      </w:pPr>
      <w:r>
        <w:rPr>
          <w:rFonts w:ascii="ＭＳ 明朝" w:hAnsi="ＭＳ 明朝" w:hint="eastAsia"/>
          <w:szCs w:val="21"/>
        </w:rPr>
        <w:lastRenderedPageBreak/>
        <w:t>（記載上の注意事項）</w:t>
      </w:r>
    </w:p>
    <w:p w14:paraId="31B555C6" w14:textId="71A7C50C" w:rsidR="00762FAB" w:rsidRDefault="00762FAB" w:rsidP="00762FAB">
      <w:pPr>
        <w:spacing w:line="0" w:lineRule="atLeast"/>
        <w:ind w:right="64"/>
        <w:rPr>
          <w:rFonts w:ascii="ＭＳ 明朝" w:hAnsi="ＭＳ 明朝"/>
          <w:szCs w:val="21"/>
        </w:rPr>
      </w:pPr>
      <w:r>
        <w:rPr>
          <w:rFonts w:ascii="ＭＳ 明朝" w:hAnsi="ＭＳ 明朝" w:hint="eastAsia"/>
          <w:szCs w:val="21"/>
        </w:rPr>
        <w:t>※１．新株の割当を受けている場合には、（株式）と記載されている</w:t>
      </w:r>
      <w:r w:rsidR="00F36456">
        <w:rPr>
          <w:rFonts w:ascii="ＭＳ 明朝" w:hAnsi="ＭＳ 明朝" w:hint="eastAsia"/>
          <w:szCs w:val="21"/>
        </w:rPr>
        <w:t>所定</w:t>
      </w:r>
      <w:r>
        <w:rPr>
          <w:rFonts w:ascii="ＭＳ 明朝" w:hAnsi="ＭＳ 明朝" w:hint="eastAsia"/>
          <w:szCs w:val="21"/>
        </w:rPr>
        <w:t>様式を、新株予約権の割当を受けている場合には、（新株予約権）と記載されている参考様式を、ストックオプションとしての新株予約権の割当を受けている場合には、（ストックオプションとしての新株予約権）と記載されている参考様式を、それぞれ利用してください。なお、ここで定義されるストックオプションとしての新株予約権とは、申請会社が「役員又は従業員等（注）」に対して報酬として発行した新株予約権をいいます。</w:t>
      </w:r>
    </w:p>
    <w:p w14:paraId="14A8596F" w14:textId="77777777" w:rsidR="00762FAB" w:rsidRDefault="00762FAB" w:rsidP="00762FAB">
      <w:pPr>
        <w:adjustRightInd w:val="0"/>
        <w:spacing w:line="320" w:lineRule="exact"/>
        <w:ind w:leftChars="22" w:left="46"/>
        <w:rPr>
          <w:rFonts w:ascii="ＭＳ 明朝"/>
          <w:sz w:val="19"/>
        </w:rPr>
      </w:pPr>
      <w:r>
        <w:rPr>
          <w:rFonts w:ascii="ＭＳ 明朝" w:hAnsi="ＭＳ 明朝" w:hint="eastAsia"/>
          <w:szCs w:val="21"/>
        </w:rPr>
        <w:t xml:space="preserve">（注） </w:t>
      </w:r>
      <w:r>
        <w:rPr>
          <w:rFonts w:ascii="ＭＳ 明朝" w:hint="eastAsia"/>
          <w:szCs w:val="21"/>
        </w:rPr>
        <w:t>「役員又は従業員等」とは、①申請会社の役員又は従業員、②申請会社の子会社の役員又は従業員をいいます。ここでの役員とは役員持株会を含み、取締役、会計参与（会計参与が法人であるときは、その職務を行うべき社員を含む。）、監査役、執行役（理事及び監事その他これらに準ずる者を含みます）をいいます。なお、弁護士、会計士、顧問、大学教授等の会社協力者等や契約社員及び入社前の者は「役員又は従業員等」には該当しません。</w:t>
      </w:r>
    </w:p>
    <w:p w14:paraId="197BBC43"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※２．括弧内に割当取得者の氏名を記載してください。</w:t>
      </w:r>
    </w:p>
    <w:p w14:paraId="3AF20E03"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※３．括弧内に申請会社の会社名を記載してください。</w:t>
      </w:r>
    </w:p>
    <w:p w14:paraId="7310615A"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※４．前文における日付記入欄には、割当を受けた日付を記載してください。</w:t>
      </w:r>
    </w:p>
    <w:p w14:paraId="5673B8D9"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※５．前文における（株式数）記入欄には、取締役会で付与された株式数を記載してください。</w:t>
      </w:r>
    </w:p>
    <w:p w14:paraId="3087401D"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※６．第1条における日付記入欄には、（※4）と同じく割当を受けた日付を記載してください。</w:t>
      </w:r>
    </w:p>
    <w:p w14:paraId="4FB365DC"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※７．確約書締結日を記載してください。割当を受けた日付以前に確約の締結が行われていない場合には、原則として上場申請の不受理又は取消しとなります。</w:t>
      </w:r>
    </w:p>
    <w:p w14:paraId="30579425"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※８．署名及び捺印に記入漏れがある場合は、原則として上場申請の不受理又は取消しとなります。</w:t>
      </w:r>
    </w:p>
    <w:p w14:paraId="2ADB2682"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※９．本確約書の提出に当っては、この（記載上の注意事項）の添付の必要はありません。</w:t>
      </w:r>
    </w:p>
    <w:p w14:paraId="3461259D" w14:textId="77777777" w:rsidR="00762FAB" w:rsidRPr="00762FAB" w:rsidRDefault="00762FAB">
      <w:pPr>
        <w:jc w:val="right"/>
      </w:pPr>
    </w:p>
    <w:p w14:paraId="0DECD074" w14:textId="77777777" w:rsidR="00F762C3" w:rsidRDefault="00F762C3">
      <w:pPr>
        <w:jc w:val="right"/>
        <w:sectPr w:rsidR="00F762C3" w:rsidSect="00470BEE">
          <w:pgSz w:w="11906" w:h="16838" w:code="9"/>
          <w:pgMar w:top="567" w:right="1418" w:bottom="567" w:left="1418" w:header="851" w:footer="992" w:gutter="0"/>
          <w:cols w:space="425"/>
          <w:docGrid w:type="linesAndChars" w:linePitch="285"/>
        </w:sectPr>
      </w:pPr>
    </w:p>
    <w:p w14:paraId="5105B281" w14:textId="77777777" w:rsidR="00F762C3" w:rsidRDefault="00F762C3">
      <w:pPr>
        <w:jc w:val="right"/>
      </w:pPr>
      <w:r>
        <w:rPr>
          <w:rFonts w:hint="eastAsia"/>
        </w:rPr>
        <w:lastRenderedPageBreak/>
        <w:t>［参考様式］</w:t>
      </w:r>
    </w:p>
    <w:p w14:paraId="629DD9D3" w14:textId="77777777" w:rsidR="00F762C3" w:rsidRDefault="00F762C3">
      <w:r w:rsidRPr="00533187">
        <w:rPr>
          <w:rFonts w:hint="eastAsia"/>
          <w:shd w:val="pct15" w:color="auto" w:fill="FFFFFF"/>
        </w:rPr>
        <w:t>（新株予約権）</w:t>
      </w:r>
      <w:r w:rsidR="009947F7">
        <w:rPr>
          <w:rFonts w:ascii="ＭＳ 明朝" w:hAnsi="ＭＳ 明朝" w:hint="eastAsia"/>
          <w:sz w:val="16"/>
          <w:szCs w:val="16"/>
          <w:shd w:val="pct15" w:color="auto" w:fill="FFFFFF"/>
        </w:rPr>
        <w:t>（※１）</w:t>
      </w:r>
    </w:p>
    <w:p w14:paraId="5CBA611F" w14:textId="77777777" w:rsidR="00F762C3" w:rsidRDefault="00F762C3">
      <w:pPr>
        <w:spacing w:line="360" w:lineRule="exact"/>
        <w:jc w:val="center"/>
        <w:rPr>
          <w:sz w:val="36"/>
        </w:rPr>
      </w:pPr>
      <w:r>
        <w:rPr>
          <w:sz w:val="36"/>
        </w:rPr>
        <w:fldChar w:fldCharType="begin"/>
      </w:r>
      <w:r>
        <w:rPr>
          <w:sz w:val="36"/>
        </w:rPr>
        <w:instrText xml:space="preserve"> eq \o\ad(</w:instrText>
      </w:r>
      <w:r>
        <w:rPr>
          <w:rFonts w:hint="eastAsia"/>
          <w:sz w:val="36"/>
        </w:rPr>
        <w:instrText>確約書</w:instrText>
      </w:r>
      <w:r>
        <w:rPr>
          <w:sz w:val="36"/>
        </w:rPr>
        <w:instrText>,</w:instrText>
      </w:r>
      <w:r>
        <w:rPr>
          <w:rFonts w:hint="eastAsia"/>
          <w:sz w:val="36"/>
        </w:rPr>
        <w:instrText xml:space="preserve">　　　　　</w:instrText>
      </w:r>
      <w:r>
        <w:rPr>
          <w:sz w:val="36"/>
        </w:rPr>
        <w:instrText>)</w:instrText>
      </w:r>
      <w:r>
        <w:rPr>
          <w:sz w:val="36"/>
        </w:rPr>
        <w:fldChar w:fldCharType="end"/>
      </w:r>
    </w:p>
    <w:p w14:paraId="752CCA8F" w14:textId="77777777" w:rsidR="00F762C3" w:rsidRDefault="00F762C3">
      <w:pPr>
        <w:rPr>
          <w:rFonts w:ascii="ＭＳ 明朝" w:hAnsi="ＭＳ 明朝"/>
        </w:rPr>
      </w:pPr>
      <w:r w:rsidRPr="00533187">
        <w:rPr>
          <w:rFonts w:ascii="ＭＳ 明朝" w:hAnsi="ＭＳ 明朝" w:hint="eastAsia"/>
          <w:shd w:val="pct15" w:color="auto" w:fill="FFFFFF"/>
        </w:rPr>
        <w:t>（割当を受けた者）</w:t>
      </w:r>
      <w:r w:rsidR="009947F7" w:rsidRPr="00533187">
        <w:rPr>
          <w:rFonts w:ascii="ＭＳ 明朝" w:hAnsi="ＭＳ 明朝" w:hint="eastAsia"/>
          <w:sz w:val="16"/>
          <w:szCs w:val="16"/>
          <w:shd w:val="pct15" w:color="auto" w:fill="FFFFFF"/>
        </w:rPr>
        <w:t>（</w:t>
      </w:r>
      <w:r w:rsidR="009947F7">
        <w:rPr>
          <w:rFonts w:ascii="ＭＳ 明朝" w:hAnsi="ＭＳ 明朝" w:hint="eastAsia"/>
          <w:sz w:val="16"/>
          <w:szCs w:val="16"/>
          <w:shd w:val="pct15" w:color="auto" w:fill="FFFFFF"/>
        </w:rPr>
        <w:t>※2）</w:t>
      </w:r>
      <w:r>
        <w:rPr>
          <w:rFonts w:ascii="ＭＳ 明朝" w:hAnsi="ＭＳ 明朝" w:hint="eastAsia"/>
        </w:rPr>
        <w:t>（以下「甲」という。）及び</w:t>
      </w:r>
      <w:r w:rsidRPr="00533187">
        <w:rPr>
          <w:rFonts w:ascii="ＭＳ 明朝" w:hAnsi="ＭＳ 明朝" w:hint="eastAsia"/>
          <w:shd w:val="pct15" w:color="auto" w:fill="FFFFFF"/>
        </w:rPr>
        <w:t>（新規上場申請者）</w:t>
      </w:r>
      <w:r w:rsidR="009947F7">
        <w:rPr>
          <w:rFonts w:ascii="ＭＳ 明朝" w:hAnsi="ＭＳ 明朝" w:hint="eastAsia"/>
          <w:sz w:val="16"/>
          <w:szCs w:val="16"/>
          <w:shd w:val="pct15" w:color="auto" w:fill="FFFFFF"/>
        </w:rPr>
        <w:t>（※3）</w:t>
      </w:r>
      <w:r>
        <w:rPr>
          <w:rFonts w:ascii="ＭＳ 明朝" w:hAnsi="ＭＳ 明朝" w:hint="eastAsia"/>
        </w:rPr>
        <w:t>（以下「乙」という。）は、証券会員制法人札幌証券取引所</w:t>
      </w:r>
      <w:r>
        <w:rPr>
          <w:rFonts w:ascii="ＭＳ 明朝" w:hAnsi="ＭＳ 明朝" w:hint="eastAsia"/>
          <w:color w:val="000000"/>
        </w:rPr>
        <w:t>（以下「札証」という。）</w:t>
      </w:r>
      <w:r>
        <w:rPr>
          <w:rFonts w:ascii="ＭＳ 明朝" w:hAnsi="ＭＳ 明朝" w:hint="eastAsia"/>
        </w:rPr>
        <w:t xml:space="preserve">の定める「上場前の公募又は売出し等に関する規則」（以下「上場前公募等規則」という。）に基づき、甲が乙より割当を受け取得する  </w:t>
      </w:r>
      <w:r w:rsidRPr="00533187">
        <w:rPr>
          <w:rFonts w:ascii="ＭＳ 明朝" w:hAnsi="ＭＳ 明朝" w:hint="eastAsia"/>
          <w:shd w:val="pct15" w:color="auto" w:fill="FFFFFF"/>
        </w:rPr>
        <w:t>年  月  日発行</w:t>
      </w:r>
      <w:r w:rsidR="00533187">
        <w:rPr>
          <w:rFonts w:ascii="ＭＳ 明朝" w:hAnsi="ＭＳ 明朝" w:hint="eastAsia"/>
          <w:sz w:val="16"/>
          <w:szCs w:val="16"/>
          <w:shd w:val="pct15" w:color="auto" w:fill="FFFFFF"/>
        </w:rPr>
        <w:t>（※4）</w:t>
      </w:r>
      <w:r w:rsidR="00700B8C">
        <w:rPr>
          <w:rFonts w:ascii="ＭＳ 明朝" w:hAnsi="ＭＳ 明朝" w:hint="eastAsia"/>
        </w:rPr>
        <w:t>割当予定</w:t>
      </w:r>
      <w:r>
        <w:rPr>
          <w:rFonts w:ascii="ＭＳ 明朝" w:hAnsi="ＭＳ 明朝" w:hint="eastAsia"/>
        </w:rPr>
        <w:t>の乙新株予約権（以下「本件新株予約権」という。）（</w:t>
      </w:r>
      <w:r w:rsidR="00533187" w:rsidRPr="00533187">
        <w:rPr>
          <w:rFonts w:ascii="ＭＳ 明朝" w:hAnsi="ＭＳ 明朝" w:hint="eastAsia"/>
          <w:shd w:val="pct15" w:color="auto" w:fill="FFFFFF"/>
        </w:rPr>
        <w:t>当該新株予約権の個</w:t>
      </w:r>
      <w:r w:rsidRPr="00533187">
        <w:rPr>
          <w:rFonts w:ascii="ＭＳ 明朝" w:hAnsi="ＭＳ 明朝" w:hint="eastAsia"/>
          <w:shd w:val="pct15" w:color="auto" w:fill="FFFFFF"/>
        </w:rPr>
        <w:t>数）</w:t>
      </w:r>
      <w:r w:rsidR="00533187" w:rsidRPr="00533187">
        <w:rPr>
          <w:rFonts w:ascii="ＭＳ 明朝" w:hAnsi="ＭＳ 明朝" w:hint="eastAsia"/>
          <w:sz w:val="16"/>
          <w:szCs w:val="16"/>
          <w:shd w:val="pct15" w:color="auto" w:fill="FFFFFF"/>
        </w:rPr>
        <w:t>（※5）</w:t>
      </w:r>
      <w:r w:rsidR="00533187">
        <w:rPr>
          <w:rFonts w:ascii="ＭＳ 明朝" w:hAnsi="ＭＳ 明朝" w:hint="eastAsia"/>
        </w:rPr>
        <w:t>個に</w:t>
      </w:r>
      <w:r>
        <w:rPr>
          <w:rFonts w:ascii="ＭＳ 明朝" w:hAnsi="ＭＳ 明朝" w:hint="eastAsia"/>
        </w:rPr>
        <w:t>関し、以下のとおり確約する。</w:t>
      </w:r>
    </w:p>
    <w:p w14:paraId="5263CA28" w14:textId="77777777" w:rsidR="00F762C3" w:rsidRDefault="00F762C3">
      <w:pPr>
        <w:rPr>
          <w:rFonts w:ascii="ＭＳ 明朝" w:hAnsi="ＭＳ 明朝"/>
        </w:rPr>
      </w:pPr>
      <w:r>
        <w:rPr>
          <w:rFonts w:ascii="ＭＳ 明朝" w:hAnsi="ＭＳ 明朝" w:hint="eastAsia"/>
        </w:rPr>
        <w:t xml:space="preserve">　</w:t>
      </w:r>
      <w:r w:rsidR="00533187">
        <w:rPr>
          <w:rFonts w:ascii="ＭＳ 明朝" w:hAnsi="ＭＳ 明朝" w:hint="eastAsia"/>
        </w:rPr>
        <w:t>なお、本件新株予約権について他の種類の株式等への転換（会社がその発行する新株予約権を取得するのと引換えに株式又は他の新株予約権を交付することをいう。以下同じ。）又は行使が行われたときには、当該</w:t>
      </w:r>
      <w:r w:rsidR="00533187">
        <w:rPr>
          <w:rFonts w:ascii="ＭＳ 明朝" w:hint="eastAsia"/>
          <w:color w:val="000000"/>
          <w:kern w:val="0"/>
          <w:szCs w:val="21"/>
          <w:u w:val="single"/>
        </w:rPr>
        <w:t>転換又は行使</w:t>
      </w:r>
      <w:r w:rsidR="00533187">
        <w:rPr>
          <w:rFonts w:ascii="ＭＳ 明朝" w:hAnsi="ＭＳ 明朝" w:hint="eastAsia"/>
        </w:rPr>
        <w:t>により取得した株式及び新株予約権並びに当該株式に係る株式分割、株式無償割当て、新株予約権無償割当て等により取得した株式又は新株予約権も本件新株予約権に含むものとする。</w:t>
      </w:r>
    </w:p>
    <w:p w14:paraId="594F4442" w14:textId="77777777" w:rsidR="00F762C3" w:rsidRDefault="00F762C3">
      <w:pPr>
        <w:rPr>
          <w:rFonts w:ascii="ＭＳ 明朝" w:hAnsi="ＭＳ 明朝"/>
        </w:rPr>
      </w:pPr>
    </w:p>
    <w:p w14:paraId="50FA8F1D" w14:textId="77777777" w:rsidR="00F762C3" w:rsidRDefault="00F762C3">
      <w:pPr>
        <w:ind w:left="210" w:hanging="210"/>
        <w:rPr>
          <w:rFonts w:ascii="ＭＳ 明朝" w:hAnsi="ＭＳ 明朝"/>
        </w:rPr>
      </w:pPr>
      <w:r>
        <w:rPr>
          <w:rFonts w:ascii="ＭＳ 明朝" w:hAnsi="ＭＳ 明朝" w:hint="eastAsia"/>
        </w:rPr>
        <w:t>第１条  甲は、本件新株予約権の</w:t>
      </w:r>
      <w:r w:rsidR="00533187">
        <w:rPr>
          <w:rFonts w:ascii="ＭＳ 明朝" w:hAnsi="ＭＳ 明朝" w:hint="eastAsia"/>
        </w:rPr>
        <w:t>割当</w:t>
      </w:r>
      <w:r>
        <w:rPr>
          <w:rFonts w:ascii="ＭＳ 明朝" w:hAnsi="ＭＳ 明朝" w:hint="eastAsia"/>
        </w:rPr>
        <w:t>日である</w:t>
      </w:r>
      <w:r w:rsidRPr="00533187">
        <w:rPr>
          <w:rFonts w:ascii="ＭＳ 明朝" w:hAnsi="ＭＳ 明朝" w:hint="eastAsia"/>
          <w:shd w:val="pct15" w:color="auto" w:fill="FFFFFF"/>
        </w:rPr>
        <w:t xml:space="preserve">  年  月  日</w:t>
      </w:r>
      <w:r w:rsidR="00533187" w:rsidRPr="00533187">
        <w:rPr>
          <w:rFonts w:ascii="ＭＳ 明朝" w:hAnsi="ＭＳ 明朝" w:hint="eastAsia"/>
          <w:sz w:val="16"/>
          <w:szCs w:val="16"/>
          <w:shd w:val="pct15" w:color="auto" w:fill="FFFFFF"/>
        </w:rPr>
        <w:t>（</w:t>
      </w:r>
      <w:r w:rsidR="00533187">
        <w:rPr>
          <w:rFonts w:ascii="ＭＳ 明朝" w:hAnsi="ＭＳ 明朝" w:hint="eastAsia"/>
          <w:sz w:val="16"/>
          <w:szCs w:val="16"/>
          <w:shd w:val="pct15" w:color="auto" w:fill="FFFFFF"/>
        </w:rPr>
        <w:t>※6）</w:t>
      </w:r>
      <w:r>
        <w:rPr>
          <w:rFonts w:ascii="ＭＳ 明朝" w:hAnsi="ＭＳ 明朝" w:hint="eastAsia"/>
        </w:rPr>
        <w:t>からその上場後６か月間を経過する日（当該日において</w:t>
      </w:r>
      <w:r w:rsidR="00700B8C">
        <w:rPr>
          <w:rFonts w:ascii="ＭＳ 明朝" w:hAnsi="ＭＳ 明朝" w:hint="eastAsia"/>
        </w:rPr>
        <w:t>本件</w:t>
      </w:r>
      <w:r>
        <w:rPr>
          <w:rFonts w:ascii="ＭＳ 明朝" w:hAnsi="ＭＳ 明朝" w:hint="eastAsia"/>
        </w:rPr>
        <w:t>新株予約権の</w:t>
      </w:r>
      <w:r w:rsidR="00533187">
        <w:rPr>
          <w:rFonts w:ascii="ＭＳ 明朝" w:hAnsi="ＭＳ 明朝" w:hint="eastAsia"/>
        </w:rPr>
        <w:t>割当</w:t>
      </w:r>
      <w:r>
        <w:rPr>
          <w:rFonts w:ascii="ＭＳ 明朝" w:hAnsi="ＭＳ 明朝" w:hint="eastAsia"/>
        </w:rPr>
        <w:t>日以後１年間を経過していない場合には、</w:t>
      </w:r>
      <w:r w:rsidR="00533187">
        <w:rPr>
          <w:rFonts w:ascii="ＭＳ 明朝" w:hAnsi="ＭＳ 明朝" w:hint="eastAsia"/>
        </w:rPr>
        <w:t>本件</w:t>
      </w:r>
      <w:r>
        <w:rPr>
          <w:rFonts w:ascii="ＭＳ 明朝" w:hAnsi="ＭＳ 明朝" w:hint="eastAsia"/>
        </w:rPr>
        <w:t>新株予約権の</w:t>
      </w:r>
      <w:r w:rsidR="00533187">
        <w:rPr>
          <w:rFonts w:ascii="ＭＳ 明朝" w:hAnsi="ＭＳ 明朝" w:hint="eastAsia"/>
        </w:rPr>
        <w:t>割当</w:t>
      </w:r>
      <w:r>
        <w:rPr>
          <w:rFonts w:ascii="ＭＳ 明朝" w:hAnsi="ＭＳ 明朝" w:hint="eastAsia"/>
        </w:rPr>
        <w:t>日以後１年間を経過する日）までの間は、本件新株予約権の全部又は一部を第三者に譲渡しないものとする。ただし、次の各号に掲げる事由が生じ、かつ、甲が乙に対して当該事由により本件新株予約権の全部又は一部を譲渡したい旨を記載した書面をあらかじめ提出した場合は、この限りではない。</w:t>
      </w:r>
    </w:p>
    <w:p w14:paraId="37511E08" w14:textId="77777777" w:rsidR="00F762C3" w:rsidRDefault="00F762C3">
      <w:pPr>
        <w:ind w:firstLine="210"/>
        <w:rPr>
          <w:rFonts w:ascii="ＭＳ 明朝" w:hAnsi="ＭＳ 明朝"/>
        </w:rPr>
      </w:pPr>
      <w:r>
        <w:rPr>
          <w:rFonts w:ascii="ＭＳ 明朝" w:hAnsi="ＭＳ 明朝" w:hint="eastAsia"/>
        </w:rPr>
        <w:t>(1) 甲の経営又は資産の状態が著しく悪化した場合</w:t>
      </w:r>
    </w:p>
    <w:p w14:paraId="3DF9F239" w14:textId="77777777" w:rsidR="00F762C3" w:rsidRDefault="00F762C3">
      <w:pPr>
        <w:ind w:left="525" w:hanging="315"/>
        <w:rPr>
          <w:rFonts w:ascii="ＭＳ 明朝" w:hAnsi="ＭＳ 明朝"/>
        </w:rPr>
      </w:pPr>
      <w:r>
        <w:rPr>
          <w:rFonts w:ascii="ＭＳ 明朝" w:hAnsi="ＭＳ 明朝" w:hint="eastAsia"/>
        </w:rPr>
        <w:t>(2) 本件新株予約権の全部又は一部を譲渡することが社会通念上やむを得ないと認められる場合</w:t>
      </w:r>
    </w:p>
    <w:p w14:paraId="38CE3BF7" w14:textId="77777777" w:rsidR="00F762C3" w:rsidRDefault="00F762C3">
      <w:pPr>
        <w:rPr>
          <w:rFonts w:ascii="ＭＳ 明朝" w:hAnsi="ＭＳ 明朝"/>
        </w:rPr>
      </w:pPr>
    </w:p>
    <w:p w14:paraId="5ADF429A" w14:textId="77777777" w:rsidR="00F762C3" w:rsidRDefault="00F762C3">
      <w:pPr>
        <w:ind w:left="210" w:hanging="210"/>
        <w:rPr>
          <w:rFonts w:ascii="ＭＳ 明朝" w:hAnsi="ＭＳ 明朝"/>
        </w:rPr>
      </w:pPr>
      <w:r>
        <w:rPr>
          <w:rFonts w:ascii="ＭＳ 明朝" w:hAnsi="ＭＳ 明朝" w:hint="eastAsia"/>
        </w:rPr>
        <w:t>第2条  甲は、本件新株予約権の全部又は一部を譲渡した場合には、直ちに、譲渡を受けた者の氏名及び住所、譲渡株式数、譲渡日、譲渡価格、譲渡方法、譲渡の理由等を、乙に書面により報告する。</w:t>
      </w:r>
    </w:p>
    <w:p w14:paraId="420AFFE9" w14:textId="77777777" w:rsidR="00F762C3" w:rsidRDefault="00F762C3">
      <w:pPr>
        <w:pStyle w:val="3"/>
      </w:pPr>
      <w:r>
        <w:rPr>
          <w:rFonts w:hint="eastAsia"/>
        </w:rPr>
        <w:t>２　甲は、乙が札証から本件新株予約権の所有状況について照会を受け、当該照会に基づき本件新株予約権の所有状況について乙から確認を求められた場合には、直ちに、その内容について乙に報告する。</w:t>
      </w:r>
    </w:p>
    <w:p w14:paraId="3B08720D" w14:textId="77777777" w:rsidR="00F762C3" w:rsidRDefault="00F762C3">
      <w:pPr>
        <w:ind w:left="210" w:hanging="210"/>
        <w:rPr>
          <w:rFonts w:ascii="ＭＳ 明朝" w:hAnsi="ＭＳ 明朝"/>
        </w:rPr>
      </w:pPr>
      <w:r>
        <w:rPr>
          <w:rFonts w:ascii="ＭＳ 明朝" w:hAnsi="ＭＳ 明朝" w:hint="eastAsia"/>
        </w:rPr>
        <w:t>３  乙は、甲の本件新株予約権の譲渡が上場申請日前に行われたときは上場申請のときに、上場申請した日以後上場後６か月間を経過する日（当該日において</w:t>
      </w:r>
      <w:r w:rsidR="00700B8C">
        <w:rPr>
          <w:rFonts w:ascii="ＭＳ 明朝" w:hAnsi="ＭＳ 明朝" w:hint="eastAsia"/>
        </w:rPr>
        <w:t>本件</w:t>
      </w:r>
      <w:r>
        <w:rPr>
          <w:rFonts w:ascii="ＭＳ 明朝" w:hAnsi="ＭＳ 明朝" w:hint="eastAsia"/>
        </w:rPr>
        <w:t>新株予約権の</w:t>
      </w:r>
      <w:r w:rsidR="00533187">
        <w:rPr>
          <w:rFonts w:ascii="ＭＳ 明朝" w:hAnsi="ＭＳ 明朝" w:hint="eastAsia"/>
        </w:rPr>
        <w:t>割当</w:t>
      </w:r>
      <w:r>
        <w:rPr>
          <w:rFonts w:ascii="ＭＳ 明朝" w:hAnsi="ＭＳ 明朝" w:hint="eastAsia"/>
        </w:rPr>
        <w:t>日以後１年間を経過していない場合には、</w:t>
      </w:r>
      <w:r w:rsidR="00533187">
        <w:rPr>
          <w:rFonts w:ascii="ＭＳ 明朝" w:hAnsi="ＭＳ 明朝" w:hint="eastAsia"/>
        </w:rPr>
        <w:t>本件</w:t>
      </w:r>
      <w:r>
        <w:rPr>
          <w:rFonts w:ascii="ＭＳ 明朝" w:hAnsi="ＭＳ 明朝" w:hint="eastAsia"/>
        </w:rPr>
        <w:t>新株予約権の</w:t>
      </w:r>
      <w:r w:rsidR="00533187">
        <w:rPr>
          <w:rFonts w:ascii="ＭＳ 明朝" w:hAnsi="ＭＳ 明朝" w:hint="eastAsia"/>
        </w:rPr>
        <w:t>割当</w:t>
      </w:r>
      <w:r>
        <w:rPr>
          <w:rFonts w:ascii="ＭＳ 明朝" w:hAnsi="ＭＳ 明朝" w:hint="eastAsia"/>
        </w:rPr>
        <w:t>日以後１年間を経過する日）までの間に行われたときには譲渡後直ちに、当該譲渡の内容を記載した書面を札証に提出し、札証から本件新株予約権の所有状況について照会を受けた場合には遅滞なく、当該所有状況を札証に報告する。</w:t>
      </w:r>
    </w:p>
    <w:p w14:paraId="4E0C1F7C" w14:textId="77777777" w:rsidR="00F762C3" w:rsidRDefault="00F762C3">
      <w:pPr>
        <w:ind w:left="210" w:hanging="210"/>
      </w:pPr>
      <w:r>
        <w:rPr>
          <w:rFonts w:ascii="ＭＳ 明朝" w:hAnsi="ＭＳ 明朝" w:hint="eastAsia"/>
        </w:rPr>
        <w:t xml:space="preserve">４  </w:t>
      </w:r>
      <w:r>
        <w:rPr>
          <w:rFonts w:hint="eastAsia"/>
        </w:rPr>
        <w:t>甲は、乙が本件新株予約権の譲渡又は所有状況に関する内容について札証に報告することに同意し、甲及び乙は、札証がこれを公衆の縦覧に供することに同意する。</w:t>
      </w:r>
    </w:p>
    <w:p w14:paraId="4220ABD1" w14:textId="77777777" w:rsidR="00F762C3" w:rsidRDefault="00F762C3">
      <w:pPr>
        <w:rPr>
          <w:rFonts w:ascii="ＭＳ 明朝" w:hAnsi="ＭＳ 明朝"/>
        </w:rPr>
      </w:pPr>
    </w:p>
    <w:p w14:paraId="7A6C4D9C" w14:textId="77777777" w:rsidR="00F762C3" w:rsidRDefault="00F762C3">
      <w:pPr>
        <w:ind w:left="210" w:hanging="210"/>
        <w:rPr>
          <w:rFonts w:ascii="ＭＳ 明朝" w:hAnsi="ＭＳ 明朝"/>
        </w:rPr>
      </w:pPr>
      <w:r>
        <w:rPr>
          <w:rFonts w:ascii="ＭＳ 明朝" w:hAnsi="ＭＳ 明朝" w:hint="eastAsia"/>
        </w:rPr>
        <w:t>第３条  乙は、上場計画を変更し、新株予約権の</w:t>
      </w:r>
      <w:r w:rsidR="00533187">
        <w:rPr>
          <w:rFonts w:ascii="ＭＳ 明朝" w:hAnsi="ＭＳ 明朝" w:hint="eastAsia"/>
        </w:rPr>
        <w:t>割当</w:t>
      </w:r>
      <w:r>
        <w:rPr>
          <w:rFonts w:ascii="ＭＳ 明朝" w:hAnsi="ＭＳ 明朝" w:hint="eastAsia"/>
        </w:rPr>
        <w:t>日が上場申請日の直前事業年度の末日の１年前の日以後の期間に入らないことが確定したときはその旨を、甲に対して文書で通知することとする。</w:t>
      </w:r>
    </w:p>
    <w:p w14:paraId="27EA4DF6" w14:textId="77777777" w:rsidR="00F762C3" w:rsidRDefault="00F762C3">
      <w:pPr>
        <w:ind w:left="210" w:hanging="210"/>
        <w:rPr>
          <w:rFonts w:ascii="ＭＳ 明朝" w:hAnsi="ＭＳ 明朝"/>
        </w:rPr>
      </w:pPr>
      <w:r>
        <w:rPr>
          <w:rFonts w:ascii="ＭＳ 明朝" w:hAnsi="ＭＳ 明朝" w:hint="eastAsia"/>
        </w:rPr>
        <w:t>２  前項の通知を受けた場合は、前２条の規定は効力を失う。</w:t>
      </w:r>
    </w:p>
    <w:p w14:paraId="62BDAC9C" w14:textId="77777777" w:rsidR="00F762C3" w:rsidRDefault="00F762C3">
      <w:pPr>
        <w:rPr>
          <w:rFonts w:ascii="ＭＳ 明朝" w:hAnsi="ＭＳ 明朝"/>
        </w:rPr>
      </w:pPr>
    </w:p>
    <w:p w14:paraId="2193B923" w14:textId="77777777" w:rsidR="00F762C3" w:rsidRDefault="00F762C3">
      <w:pPr>
        <w:ind w:left="210" w:hanging="210"/>
        <w:rPr>
          <w:rFonts w:ascii="ＭＳ 明朝" w:hAnsi="ＭＳ 明朝"/>
        </w:rPr>
      </w:pPr>
      <w:r>
        <w:rPr>
          <w:rFonts w:ascii="ＭＳ 明朝" w:hAnsi="ＭＳ 明朝" w:hint="eastAsia"/>
        </w:rPr>
        <w:t>第４条  乙が上場申請を行う場合、本確約書の写しは、上場申請書類に添付されるものとする。</w:t>
      </w:r>
    </w:p>
    <w:p w14:paraId="3B322CBC" w14:textId="77777777" w:rsidR="00F762C3" w:rsidRDefault="00F762C3">
      <w:pPr>
        <w:ind w:left="210" w:hanging="210"/>
        <w:rPr>
          <w:rFonts w:ascii="ＭＳ 明朝" w:hAnsi="ＭＳ 明朝"/>
        </w:rPr>
      </w:pPr>
      <w:r>
        <w:rPr>
          <w:rFonts w:ascii="ＭＳ 明朝" w:hAnsi="ＭＳ 明朝" w:hint="eastAsia"/>
        </w:rPr>
        <w:t>２  甲及び乙は、札証が本確約書の写しを公衆の縦覧に供することに同意する。</w:t>
      </w:r>
    </w:p>
    <w:p w14:paraId="0EEB0AE8" w14:textId="77777777" w:rsidR="00F762C3" w:rsidRDefault="00F762C3">
      <w:pPr>
        <w:rPr>
          <w:rFonts w:ascii="ＭＳ 明朝" w:hAnsi="ＭＳ 明朝"/>
        </w:rPr>
      </w:pPr>
    </w:p>
    <w:p w14:paraId="6A0E1B41" w14:textId="77777777" w:rsidR="00470BEE" w:rsidRDefault="00470BEE">
      <w:pPr>
        <w:rPr>
          <w:rFonts w:ascii="ＭＳ 明朝" w:hAnsi="ＭＳ 明朝"/>
        </w:rPr>
      </w:pPr>
    </w:p>
    <w:p w14:paraId="3A387690" w14:textId="77777777" w:rsidR="00470BEE" w:rsidRDefault="00470BEE">
      <w:pPr>
        <w:rPr>
          <w:rFonts w:ascii="ＭＳ 明朝" w:hAnsi="ＭＳ 明朝"/>
        </w:rPr>
      </w:pPr>
    </w:p>
    <w:p w14:paraId="23294602" w14:textId="77777777" w:rsidR="00470BEE" w:rsidRDefault="00470BEE">
      <w:pPr>
        <w:rPr>
          <w:rFonts w:ascii="ＭＳ 明朝" w:hAnsi="ＭＳ 明朝"/>
        </w:rPr>
      </w:pPr>
    </w:p>
    <w:p w14:paraId="016F9073" w14:textId="77777777" w:rsidR="00470BEE" w:rsidRDefault="00470BEE">
      <w:pPr>
        <w:rPr>
          <w:rFonts w:ascii="ＭＳ 明朝" w:hAnsi="ＭＳ 明朝"/>
        </w:rPr>
      </w:pPr>
    </w:p>
    <w:p w14:paraId="30053776" w14:textId="77777777" w:rsidR="00470BEE" w:rsidRDefault="00470BEE">
      <w:pPr>
        <w:rPr>
          <w:rFonts w:ascii="ＭＳ 明朝" w:hAnsi="ＭＳ 明朝"/>
        </w:rPr>
      </w:pPr>
    </w:p>
    <w:p w14:paraId="532D7FBC" w14:textId="77777777" w:rsidR="00470BEE" w:rsidRDefault="00470BEE">
      <w:pPr>
        <w:rPr>
          <w:rFonts w:ascii="ＭＳ 明朝" w:hAnsi="ＭＳ 明朝"/>
        </w:rPr>
      </w:pPr>
    </w:p>
    <w:p w14:paraId="138A3AC9" w14:textId="77777777" w:rsidR="00470BEE" w:rsidRDefault="00470BEE">
      <w:pPr>
        <w:rPr>
          <w:rFonts w:ascii="ＭＳ 明朝" w:hAnsi="ＭＳ 明朝"/>
        </w:rPr>
      </w:pPr>
    </w:p>
    <w:p w14:paraId="38FDE6F8" w14:textId="77777777" w:rsidR="00F762C3" w:rsidRDefault="00F762C3">
      <w:pPr>
        <w:pStyle w:val="a3"/>
        <w:rPr>
          <w:sz w:val="21"/>
        </w:rPr>
      </w:pPr>
      <w:r>
        <w:rPr>
          <w:rFonts w:hint="eastAsia"/>
          <w:sz w:val="21"/>
        </w:rPr>
        <w:t>この確約書の証として本確約書１通を作成し、甲及び乙記名捺印のうえ、乙が正本を、甲がそ</w:t>
      </w:r>
      <w:r>
        <w:rPr>
          <w:rFonts w:hint="eastAsia"/>
          <w:sz w:val="21"/>
        </w:rPr>
        <w:lastRenderedPageBreak/>
        <w:t>の写しをそれぞれ保有するものとする。</w:t>
      </w:r>
    </w:p>
    <w:p w14:paraId="7F92898A" w14:textId="77777777" w:rsidR="00F762C3" w:rsidRDefault="00F762C3">
      <w:pPr>
        <w:rPr>
          <w:rFonts w:ascii="ＭＳ 明朝" w:hAnsi="ＭＳ 明朝"/>
        </w:rPr>
      </w:pPr>
    </w:p>
    <w:p w14:paraId="33B35DFB" w14:textId="77777777" w:rsidR="00F762C3" w:rsidRDefault="00F762C3">
      <w:pPr>
        <w:rPr>
          <w:rFonts w:ascii="ＭＳ 明朝" w:hAnsi="ＭＳ 明朝"/>
        </w:rPr>
      </w:pPr>
      <w:r>
        <w:rPr>
          <w:rFonts w:ascii="ＭＳ 明朝" w:hAnsi="ＭＳ 明朝" w:hint="eastAsia"/>
        </w:rPr>
        <w:t xml:space="preserve">  </w:t>
      </w:r>
      <w:r w:rsidRPr="00533187">
        <w:rPr>
          <w:rFonts w:ascii="ＭＳ 明朝" w:hAnsi="ＭＳ 明朝" w:hint="eastAsia"/>
          <w:shd w:val="pct15" w:color="auto" w:fill="FFFFFF"/>
        </w:rPr>
        <w:t>年  月  日</w:t>
      </w:r>
      <w:r w:rsidR="00533187" w:rsidRPr="00533187">
        <w:rPr>
          <w:rFonts w:ascii="ＭＳ 明朝" w:hAnsi="ＭＳ 明朝" w:hint="eastAsia"/>
          <w:sz w:val="16"/>
          <w:szCs w:val="16"/>
          <w:shd w:val="pct15" w:color="auto" w:fill="FFFFFF"/>
        </w:rPr>
        <w:t>（</w:t>
      </w:r>
      <w:r w:rsidR="00533187">
        <w:rPr>
          <w:rFonts w:ascii="ＭＳ 明朝" w:hAnsi="ＭＳ 明朝" w:hint="eastAsia"/>
          <w:sz w:val="16"/>
          <w:szCs w:val="16"/>
          <w:shd w:val="pct15" w:color="auto" w:fill="FFFFFF"/>
        </w:rPr>
        <w:t>※7）</w:t>
      </w:r>
    </w:p>
    <w:p w14:paraId="032940ED" w14:textId="77777777" w:rsidR="00F762C3" w:rsidRDefault="00F762C3">
      <w:pPr>
        <w:ind w:firstLine="2310"/>
        <w:rPr>
          <w:rFonts w:ascii="ＭＳ 明朝" w:hAnsi="ＭＳ 明朝"/>
        </w:rPr>
      </w:pPr>
      <w:r>
        <w:rPr>
          <w:rFonts w:ascii="ＭＳ 明朝" w:hAnsi="ＭＳ 明朝" w:hint="eastAsia"/>
        </w:rPr>
        <w:t>甲    （住    所）</w:t>
      </w:r>
    </w:p>
    <w:p w14:paraId="60AC764C" w14:textId="77777777" w:rsidR="00F762C3" w:rsidRDefault="00F762C3">
      <w:pPr>
        <w:ind w:firstLine="2898"/>
        <w:rPr>
          <w:rFonts w:ascii="ＭＳ 明朝" w:hAnsi="ＭＳ 明朝"/>
        </w:rPr>
      </w:pPr>
      <w:r>
        <w:rPr>
          <w:rFonts w:ascii="ＭＳ 明朝" w:hAnsi="ＭＳ 明朝" w:hint="eastAsia"/>
        </w:rPr>
        <w:t>（</w:t>
      </w:r>
      <w:r w:rsidRPr="00533187">
        <w:rPr>
          <w:rFonts w:ascii="ＭＳ 明朝" w:hAnsi="ＭＳ 明朝" w:hint="eastAsia"/>
          <w:shd w:val="pct15" w:color="auto" w:fill="FFFFFF"/>
        </w:rPr>
        <w:t>氏    名）                                   印</w:t>
      </w:r>
      <w:r w:rsidR="00533187" w:rsidRPr="00533187">
        <w:rPr>
          <w:rFonts w:ascii="ＭＳ 明朝" w:hAnsi="ＭＳ 明朝" w:hint="eastAsia"/>
          <w:sz w:val="16"/>
          <w:szCs w:val="16"/>
          <w:shd w:val="pct15" w:color="auto" w:fill="FFFFFF"/>
        </w:rPr>
        <w:t>（※8）</w:t>
      </w:r>
    </w:p>
    <w:p w14:paraId="53433646" w14:textId="77777777" w:rsidR="00F762C3" w:rsidRDefault="00F762C3">
      <w:pPr>
        <w:ind w:firstLine="2310"/>
        <w:rPr>
          <w:rFonts w:ascii="ＭＳ 明朝" w:hAnsi="ＭＳ 明朝"/>
        </w:rPr>
      </w:pPr>
      <w:r>
        <w:rPr>
          <w:rFonts w:ascii="ＭＳ 明朝" w:hAnsi="ＭＳ 明朝" w:hint="eastAsia"/>
        </w:rPr>
        <w:t>乙    （住    所）</w:t>
      </w:r>
    </w:p>
    <w:p w14:paraId="54860527" w14:textId="77777777" w:rsidR="00F762C3" w:rsidRPr="00533187" w:rsidRDefault="00F762C3">
      <w:pPr>
        <w:ind w:firstLine="2898"/>
        <w:rPr>
          <w:rFonts w:ascii="ＭＳ 明朝" w:hAnsi="ＭＳ 明朝"/>
          <w:shd w:val="pct15" w:color="auto" w:fill="FFFFFF"/>
        </w:rPr>
      </w:pPr>
      <w:r w:rsidRPr="00533187">
        <w:rPr>
          <w:rFonts w:ascii="ＭＳ 明朝" w:hAnsi="ＭＳ 明朝" w:hint="eastAsia"/>
          <w:shd w:val="pct15" w:color="auto" w:fill="FFFFFF"/>
        </w:rPr>
        <w:t>（氏    名）                                   印</w:t>
      </w:r>
      <w:r w:rsidR="00533187" w:rsidRPr="00533187">
        <w:rPr>
          <w:rFonts w:ascii="ＭＳ 明朝" w:hAnsi="ＭＳ 明朝" w:hint="eastAsia"/>
          <w:sz w:val="16"/>
          <w:szCs w:val="16"/>
          <w:shd w:val="pct15" w:color="auto" w:fill="FFFFFF"/>
        </w:rPr>
        <w:t>（※8）</w:t>
      </w:r>
    </w:p>
    <w:p w14:paraId="34808E52" w14:textId="77777777" w:rsidR="00F762C3" w:rsidRDefault="00F762C3">
      <w:pPr>
        <w:ind w:firstLine="2898"/>
        <w:jc w:val="right"/>
        <w:rPr>
          <w:rFonts w:ascii="ＭＳ 明朝" w:hAnsi="ＭＳ 明朝"/>
        </w:rPr>
      </w:pPr>
    </w:p>
    <w:p w14:paraId="42E0C1DF" w14:textId="77777777" w:rsidR="00533187" w:rsidRDefault="00533187">
      <w:pPr>
        <w:ind w:firstLine="2898"/>
        <w:jc w:val="right"/>
        <w:rPr>
          <w:rFonts w:ascii="ＭＳ 明朝" w:hAnsi="ＭＳ 明朝"/>
        </w:rPr>
      </w:pPr>
    </w:p>
    <w:p w14:paraId="437A58EF" w14:textId="77777777" w:rsidR="00533187" w:rsidRDefault="00533187">
      <w:pPr>
        <w:ind w:firstLine="2898"/>
        <w:jc w:val="right"/>
        <w:rPr>
          <w:rFonts w:ascii="ＭＳ 明朝" w:hAnsi="ＭＳ 明朝"/>
        </w:rPr>
      </w:pPr>
    </w:p>
    <w:p w14:paraId="47B2A942" w14:textId="77777777" w:rsidR="00533187" w:rsidRDefault="00533187">
      <w:pPr>
        <w:ind w:firstLine="2898"/>
        <w:jc w:val="right"/>
        <w:rPr>
          <w:rFonts w:ascii="ＭＳ 明朝" w:hAnsi="ＭＳ 明朝"/>
        </w:rPr>
      </w:pPr>
    </w:p>
    <w:p w14:paraId="2C141A0D" w14:textId="77777777" w:rsidR="00533187" w:rsidRDefault="00533187">
      <w:pPr>
        <w:ind w:firstLine="2898"/>
        <w:jc w:val="right"/>
        <w:rPr>
          <w:rFonts w:ascii="ＭＳ 明朝" w:hAnsi="ＭＳ 明朝"/>
        </w:rPr>
      </w:pPr>
    </w:p>
    <w:p w14:paraId="1A382CBB" w14:textId="77777777" w:rsidR="00533187" w:rsidRDefault="00533187">
      <w:pPr>
        <w:ind w:firstLine="2898"/>
        <w:jc w:val="right"/>
        <w:rPr>
          <w:rFonts w:ascii="ＭＳ 明朝" w:hAnsi="ＭＳ 明朝"/>
        </w:rPr>
      </w:pPr>
    </w:p>
    <w:p w14:paraId="7818CAC3" w14:textId="77777777" w:rsidR="00533187" w:rsidRDefault="00533187">
      <w:pPr>
        <w:ind w:firstLine="2898"/>
        <w:jc w:val="right"/>
        <w:rPr>
          <w:rFonts w:ascii="ＭＳ 明朝" w:hAnsi="ＭＳ 明朝"/>
        </w:rPr>
      </w:pPr>
    </w:p>
    <w:p w14:paraId="6A2789F5" w14:textId="77777777" w:rsidR="00533187" w:rsidRDefault="00533187">
      <w:pPr>
        <w:ind w:firstLine="2898"/>
        <w:jc w:val="right"/>
        <w:rPr>
          <w:rFonts w:ascii="ＭＳ 明朝" w:hAnsi="ＭＳ 明朝"/>
        </w:rPr>
      </w:pPr>
    </w:p>
    <w:p w14:paraId="09E4643C" w14:textId="77777777" w:rsidR="00533187" w:rsidRDefault="00533187">
      <w:pPr>
        <w:ind w:firstLine="2898"/>
        <w:jc w:val="right"/>
        <w:rPr>
          <w:rFonts w:ascii="ＭＳ 明朝" w:hAnsi="ＭＳ 明朝"/>
        </w:rPr>
      </w:pPr>
    </w:p>
    <w:p w14:paraId="19E5F850" w14:textId="77777777" w:rsidR="00533187" w:rsidRDefault="00533187">
      <w:pPr>
        <w:ind w:firstLine="2898"/>
        <w:jc w:val="right"/>
        <w:rPr>
          <w:rFonts w:ascii="ＭＳ 明朝" w:hAnsi="ＭＳ 明朝"/>
        </w:rPr>
      </w:pPr>
    </w:p>
    <w:p w14:paraId="2673D67A" w14:textId="77777777" w:rsidR="00533187" w:rsidRDefault="00533187">
      <w:pPr>
        <w:ind w:firstLine="2898"/>
        <w:jc w:val="right"/>
        <w:rPr>
          <w:rFonts w:ascii="ＭＳ 明朝" w:hAnsi="ＭＳ 明朝"/>
        </w:rPr>
      </w:pPr>
    </w:p>
    <w:p w14:paraId="44F7CFC0" w14:textId="77777777" w:rsidR="00533187" w:rsidRDefault="00533187">
      <w:pPr>
        <w:ind w:firstLine="2898"/>
        <w:jc w:val="right"/>
        <w:rPr>
          <w:rFonts w:ascii="ＭＳ 明朝" w:hAnsi="ＭＳ 明朝"/>
        </w:rPr>
      </w:pPr>
    </w:p>
    <w:p w14:paraId="71E9D2E3" w14:textId="77777777" w:rsidR="00533187" w:rsidRDefault="00533187">
      <w:pPr>
        <w:ind w:firstLine="2898"/>
        <w:jc w:val="right"/>
        <w:rPr>
          <w:rFonts w:ascii="ＭＳ 明朝" w:hAnsi="ＭＳ 明朝"/>
        </w:rPr>
      </w:pPr>
    </w:p>
    <w:p w14:paraId="324C3C03" w14:textId="77777777" w:rsidR="00533187" w:rsidRDefault="00533187">
      <w:pPr>
        <w:ind w:firstLine="2898"/>
        <w:jc w:val="right"/>
        <w:rPr>
          <w:rFonts w:ascii="ＭＳ 明朝" w:hAnsi="ＭＳ 明朝"/>
        </w:rPr>
      </w:pPr>
    </w:p>
    <w:p w14:paraId="31A70825" w14:textId="77777777" w:rsidR="00533187" w:rsidRDefault="00533187">
      <w:pPr>
        <w:ind w:firstLine="2898"/>
        <w:jc w:val="right"/>
        <w:rPr>
          <w:rFonts w:ascii="ＭＳ 明朝" w:hAnsi="ＭＳ 明朝"/>
        </w:rPr>
      </w:pPr>
    </w:p>
    <w:p w14:paraId="6FF05119" w14:textId="77777777" w:rsidR="00533187" w:rsidRDefault="00533187">
      <w:pPr>
        <w:ind w:firstLine="2898"/>
        <w:jc w:val="right"/>
        <w:rPr>
          <w:rFonts w:ascii="ＭＳ 明朝" w:hAnsi="ＭＳ 明朝"/>
        </w:rPr>
      </w:pPr>
    </w:p>
    <w:p w14:paraId="71642E3B" w14:textId="77777777" w:rsidR="00533187" w:rsidRDefault="00533187">
      <w:pPr>
        <w:ind w:firstLine="2898"/>
        <w:jc w:val="right"/>
        <w:rPr>
          <w:rFonts w:ascii="ＭＳ 明朝" w:hAnsi="ＭＳ 明朝"/>
        </w:rPr>
      </w:pPr>
    </w:p>
    <w:p w14:paraId="2B4E7AE8" w14:textId="77777777" w:rsidR="00533187" w:rsidRDefault="00533187">
      <w:pPr>
        <w:ind w:firstLine="2898"/>
        <w:jc w:val="right"/>
        <w:rPr>
          <w:rFonts w:ascii="ＭＳ 明朝" w:hAnsi="ＭＳ 明朝"/>
        </w:rPr>
      </w:pPr>
    </w:p>
    <w:p w14:paraId="7CCDD84A" w14:textId="77777777" w:rsidR="00533187" w:rsidRDefault="00533187">
      <w:pPr>
        <w:ind w:firstLine="2898"/>
        <w:jc w:val="right"/>
        <w:rPr>
          <w:rFonts w:ascii="ＭＳ 明朝" w:hAnsi="ＭＳ 明朝"/>
        </w:rPr>
      </w:pPr>
    </w:p>
    <w:p w14:paraId="7FEF900E" w14:textId="77777777" w:rsidR="00533187" w:rsidRDefault="00533187">
      <w:pPr>
        <w:ind w:firstLine="2898"/>
        <w:jc w:val="right"/>
        <w:rPr>
          <w:rFonts w:ascii="ＭＳ 明朝" w:hAnsi="ＭＳ 明朝"/>
        </w:rPr>
      </w:pPr>
    </w:p>
    <w:p w14:paraId="24766EFC" w14:textId="77777777" w:rsidR="00533187" w:rsidRDefault="00533187">
      <w:pPr>
        <w:ind w:firstLine="2898"/>
        <w:jc w:val="right"/>
        <w:rPr>
          <w:rFonts w:ascii="ＭＳ 明朝" w:hAnsi="ＭＳ 明朝"/>
        </w:rPr>
      </w:pPr>
    </w:p>
    <w:p w14:paraId="6E8C83CC" w14:textId="77777777" w:rsidR="00533187" w:rsidRDefault="00533187">
      <w:pPr>
        <w:ind w:firstLine="2898"/>
        <w:jc w:val="right"/>
        <w:rPr>
          <w:rFonts w:ascii="ＭＳ 明朝" w:hAnsi="ＭＳ 明朝"/>
        </w:rPr>
      </w:pPr>
    </w:p>
    <w:p w14:paraId="1FA9298A" w14:textId="77777777" w:rsidR="00533187" w:rsidRDefault="00533187">
      <w:pPr>
        <w:ind w:firstLine="2898"/>
        <w:jc w:val="right"/>
        <w:rPr>
          <w:rFonts w:ascii="ＭＳ 明朝" w:hAnsi="ＭＳ 明朝"/>
        </w:rPr>
      </w:pPr>
    </w:p>
    <w:p w14:paraId="37AB537F" w14:textId="77777777" w:rsidR="00533187" w:rsidRDefault="00533187">
      <w:pPr>
        <w:ind w:firstLine="2898"/>
        <w:jc w:val="right"/>
        <w:rPr>
          <w:rFonts w:ascii="ＭＳ 明朝" w:hAnsi="ＭＳ 明朝"/>
        </w:rPr>
      </w:pPr>
    </w:p>
    <w:p w14:paraId="42AF0A1A" w14:textId="77777777" w:rsidR="00533187" w:rsidRDefault="00533187">
      <w:pPr>
        <w:ind w:firstLine="2898"/>
        <w:jc w:val="right"/>
        <w:rPr>
          <w:rFonts w:ascii="ＭＳ 明朝" w:hAnsi="ＭＳ 明朝"/>
        </w:rPr>
      </w:pPr>
    </w:p>
    <w:p w14:paraId="50234E8D" w14:textId="77777777" w:rsidR="00533187" w:rsidRDefault="00533187">
      <w:pPr>
        <w:ind w:firstLine="2898"/>
        <w:jc w:val="right"/>
        <w:rPr>
          <w:rFonts w:ascii="ＭＳ 明朝" w:hAnsi="ＭＳ 明朝"/>
        </w:rPr>
      </w:pPr>
    </w:p>
    <w:p w14:paraId="75895F85" w14:textId="77777777" w:rsidR="00533187" w:rsidRDefault="00533187">
      <w:pPr>
        <w:ind w:firstLine="2898"/>
        <w:jc w:val="right"/>
        <w:rPr>
          <w:rFonts w:ascii="ＭＳ 明朝" w:hAnsi="ＭＳ 明朝"/>
        </w:rPr>
      </w:pPr>
    </w:p>
    <w:p w14:paraId="32226B87" w14:textId="77777777" w:rsidR="00533187" w:rsidRDefault="00533187">
      <w:pPr>
        <w:ind w:firstLine="2898"/>
        <w:jc w:val="right"/>
        <w:rPr>
          <w:rFonts w:ascii="ＭＳ 明朝" w:hAnsi="ＭＳ 明朝"/>
        </w:rPr>
      </w:pPr>
    </w:p>
    <w:p w14:paraId="6D83D768" w14:textId="77777777" w:rsidR="00533187" w:rsidRDefault="00533187">
      <w:pPr>
        <w:ind w:firstLine="2898"/>
        <w:jc w:val="right"/>
        <w:rPr>
          <w:rFonts w:ascii="ＭＳ 明朝" w:hAnsi="ＭＳ 明朝"/>
        </w:rPr>
      </w:pPr>
    </w:p>
    <w:p w14:paraId="75EBA7EA" w14:textId="77777777" w:rsidR="00533187" w:rsidRDefault="00533187">
      <w:pPr>
        <w:ind w:firstLine="2898"/>
        <w:jc w:val="right"/>
        <w:rPr>
          <w:rFonts w:ascii="ＭＳ 明朝" w:hAnsi="ＭＳ 明朝"/>
        </w:rPr>
      </w:pPr>
    </w:p>
    <w:p w14:paraId="6C95B504" w14:textId="77777777" w:rsidR="00533187" w:rsidRDefault="00533187">
      <w:pPr>
        <w:ind w:firstLine="2898"/>
        <w:jc w:val="right"/>
        <w:rPr>
          <w:rFonts w:ascii="ＭＳ 明朝" w:hAnsi="ＭＳ 明朝"/>
        </w:rPr>
      </w:pPr>
    </w:p>
    <w:p w14:paraId="464E41C7" w14:textId="77777777" w:rsidR="00533187" w:rsidRDefault="00533187">
      <w:pPr>
        <w:ind w:firstLine="2898"/>
        <w:jc w:val="right"/>
        <w:rPr>
          <w:rFonts w:ascii="ＭＳ 明朝" w:hAnsi="ＭＳ 明朝"/>
        </w:rPr>
      </w:pPr>
    </w:p>
    <w:p w14:paraId="433E5BB7" w14:textId="77777777" w:rsidR="00533187" w:rsidRDefault="00533187">
      <w:pPr>
        <w:ind w:firstLine="2898"/>
        <w:jc w:val="right"/>
        <w:rPr>
          <w:rFonts w:ascii="ＭＳ 明朝" w:hAnsi="ＭＳ 明朝"/>
        </w:rPr>
      </w:pPr>
    </w:p>
    <w:p w14:paraId="4A514EF3" w14:textId="77777777" w:rsidR="00533187" w:rsidRDefault="00533187">
      <w:pPr>
        <w:ind w:firstLine="2898"/>
        <w:jc w:val="right"/>
        <w:rPr>
          <w:rFonts w:ascii="ＭＳ 明朝" w:hAnsi="ＭＳ 明朝"/>
        </w:rPr>
      </w:pPr>
    </w:p>
    <w:p w14:paraId="2C4EA775" w14:textId="77777777" w:rsidR="00533187" w:rsidRDefault="00533187">
      <w:pPr>
        <w:ind w:firstLine="2898"/>
        <w:jc w:val="right"/>
        <w:rPr>
          <w:rFonts w:ascii="ＭＳ 明朝" w:hAnsi="ＭＳ 明朝"/>
        </w:rPr>
      </w:pPr>
    </w:p>
    <w:p w14:paraId="607AEB8C" w14:textId="77777777" w:rsidR="00533187" w:rsidRDefault="00533187">
      <w:pPr>
        <w:ind w:firstLine="2898"/>
        <w:jc w:val="right"/>
        <w:rPr>
          <w:rFonts w:ascii="ＭＳ 明朝" w:hAnsi="ＭＳ 明朝"/>
        </w:rPr>
      </w:pPr>
    </w:p>
    <w:p w14:paraId="66AB54F7" w14:textId="77777777" w:rsidR="00533187" w:rsidRDefault="00533187">
      <w:pPr>
        <w:ind w:firstLine="2898"/>
        <w:jc w:val="right"/>
        <w:rPr>
          <w:rFonts w:ascii="ＭＳ 明朝" w:hAnsi="ＭＳ 明朝"/>
        </w:rPr>
      </w:pPr>
    </w:p>
    <w:p w14:paraId="55E77247" w14:textId="77777777" w:rsidR="00533187" w:rsidRDefault="00533187">
      <w:pPr>
        <w:ind w:firstLine="2898"/>
        <w:jc w:val="right"/>
        <w:rPr>
          <w:rFonts w:ascii="ＭＳ 明朝" w:hAnsi="ＭＳ 明朝"/>
        </w:rPr>
      </w:pPr>
    </w:p>
    <w:p w14:paraId="2B17F2DF" w14:textId="77777777" w:rsidR="00533187" w:rsidRDefault="00533187">
      <w:pPr>
        <w:ind w:firstLine="2898"/>
        <w:jc w:val="right"/>
        <w:rPr>
          <w:rFonts w:ascii="ＭＳ 明朝" w:hAnsi="ＭＳ 明朝"/>
        </w:rPr>
      </w:pPr>
    </w:p>
    <w:p w14:paraId="50CD3020" w14:textId="77777777" w:rsidR="00533187" w:rsidRDefault="00533187">
      <w:pPr>
        <w:ind w:firstLine="2898"/>
        <w:jc w:val="right"/>
        <w:rPr>
          <w:rFonts w:ascii="ＭＳ 明朝" w:hAnsi="ＭＳ 明朝"/>
        </w:rPr>
      </w:pPr>
    </w:p>
    <w:p w14:paraId="6ABC10AB" w14:textId="77777777" w:rsidR="00533187" w:rsidRDefault="00533187">
      <w:pPr>
        <w:ind w:firstLine="2898"/>
        <w:jc w:val="right"/>
        <w:rPr>
          <w:rFonts w:ascii="ＭＳ 明朝" w:hAnsi="ＭＳ 明朝"/>
        </w:rPr>
      </w:pPr>
    </w:p>
    <w:p w14:paraId="4BD8502E" w14:textId="77777777" w:rsidR="00533187" w:rsidRDefault="00533187">
      <w:pPr>
        <w:ind w:firstLine="2898"/>
        <w:jc w:val="right"/>
        <w:rPr>
          <w:rFonts w:ascii="ＭＳ 明朝" w:hAnsi="ＭＳ 明朝"/>
        </w:rPr>
      </w:pPr>
    </w:p>
    <w:p w14:paraId="4488C94E" w14:textId="77777777" w:rsidR="00533187" w:rsidRDefault="00533187">
      <w:pPr>
        <w:ind w:firstLine="2898"/>
        <w:jc w:val="right"/>
        <w:rPr>
          <w:rFonts w:ascii="ＭＳ 明朝" w:hAnsi="ＭＳ 明朝"/>
        </w:rPr>
      </w:pPr>
    </w:p>
    <w:p w14:paraId="4E9F91F2" w14:textId="77777777" w:rsidR="00533187" w:rsidRDefault="00533187">
      <w:pPr>
        <w:ind w:firstLine="2898"/>
        <w:jc w:val="right"/>
        <w:rPr>
          <w:rFonts w:ascii="ＭＳ 明朝" w:hAnsi="ＭＳ 明朝"/>
        </w:rPr>
      </w:pPr>
    </w:p>
    <w:p w14:paraId="5AAEDE3C" w14:textId="77777777" w:rsidR="00533187" w:rsidRDefault="00533187">
      <w:pPr>
        <w:ind w:firstLine="2898"/>
        <w:jc w:val="right"/>
        <w:rPr>
          <w:rFonts w:ascii="ＭＳ 明朝" w:hAnsi="ＭＳ 明朝"/>
        </w:rPr>
      </w:pPr>
    </w:p>
    <w:p w14:paraId="01907E2A" w14:textId="77777777" w:rsidR="00533187" w:rsidRDefault="00533187">
      <w:pPr>
        <w:ind w:firstLine="2898"/>
        <w:jc w:val="right"/>
        <w:rPr>
          <w:rFonts w:ascii="ＭＳ 明朝" w:hAnsi="ＭＳ 明朝"/>
        </w:rPr>
      </w:pPr>
    </w:p>
    <w:p w14:paraId="1F44C6FC" w14:textId="77777777" w:rsidR="00762FAB" w:rsidRDefault="00762FAB" w:rsidP="00762FAB">
      <w:pPr>
        <w:spacing w:line="0" w:lineRule="atLeast"/>
        <w:rPr>
          <w:rFonts w:ascii="ＭＳ 明朝" w:hAnsi="ＭＳ 明朝"/>
          <w:szCs w:val="21"/>
        </w:rPr>
      </w:pPr>
      <w:r>
        <w:rPr>
          <w:rFonts w:ascii="ＭＳ 明朝" w:hAnsi="ＭＳ 明朝" w:hint="eastAsia"/>
          <w:szCs w:val="21"/>
        </w:rPr>
        <w:t>（記載上の注意事項）</w:t>
      </w:r>
    </w:p>
    <w:p w14:paraId="2C926E17"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lastRenderedPageBreak/>
        <w:t>※１．新株の割当を受けている場合には、（株式）と記載されている参考様式を、新株予約権の割当を受けている場合には、（新株予約権）と記載されている参考様式を、ストックオプションとしての新株予約権の割当を受けている場合には、（ストックオプションとしての新株予約権）と記載されている参考様式を、それぞれ利用してください。なお、ここで定義されるストックオプションとしての新株予約権とは、申請会社が「役員又は従業員等（注）」に対して報酬として発行した新株予約権をいいます。</w:t>
      </w:r>
    </w:p>
    <w:p w14:paraId="089644B5" w14:textId="77777777" w:rsidR="00762FAB" w:rsidRDefault="00762FAB" w:rsidP="00762FAB">
      <w:pPr>
        <w:adjustRightInd w:val="0"/>
        <w:spacing w:line="320" w:lineRule="exact"/>
        <w:ind w:leftChars="22" w:left="46"/>
        <w:rPr>
          <w:rFonts w:ascii="ＭＳ 明朝"/>
          <w:sz w:val="19"/>
        </w:rPr>
      </w:pPr>
      <w:r>
        <w:rPr>
          <w:rFonts w:ascii="ＭＳ 明朝" w:hAnsi="ＭＳ 明朝" w:hint="eastAsia"/>
          <w:szCs w:val="21"/>
        </w:rPr>
        <w:t>（注）</w:t>
      </w:r>
      <w:r>
        <w:rPr>
          <w:rFonts w:ascii="ＭＳ 明朝" w:hint="eastAsia"/>
          <w:szCs w:val="21"/>
        </w:rPr>
        <w:t>「役員又は従業員等」とは、①申請会社の役員又は従業員、②申請会社の子会社の役員又は従業員をいいます。ここでの役員とは役員持株会を含み、取締役、会計参与（会計参与が法人であるときは、その職務を行うべき社員を含む。）、監査役、執行役（理事及び監事その他これらに準ずる者を含みます）をいいます。なお、弁護士、会計士、顧問、大学教授等の会社協力者等や契約社員及び入社前の者は「役員又は従業員等」には該当しません。</w:t>
      </w:r>
    </w:p>
    <w:p w14:paraId="07D69582"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※２．括弧内に割当取得者の氏名を記載してください。</w:t>
      </w:r>
    </w:p>
    <w:p w14:paraId="4E324B78"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※３．括弧内に申請会社の会社名を記載してください。</w:t>
      </w:r>
    </w:p>
    <w:p w14:paraId="7A86155E"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※４．前文における日付記入欄には、割当を受けた日付を記載してください。</w:t>
      </w:r>
    </w:p>
    <w:p w14:paraId="04EEA659"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※５．前文における（当該新株予約権の個数）記入欄には、取締役会で付与された新株予約権の個数を記載してください。</w:t>
      </w:r>
    </w:p>
    <w:p w14:paraId="527046B9"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※６．第1条における日付記入欄には、（※4）と同じく割当を受けた日付を記載してください。</w:t>
      </w:r>
    </w:p>
    <w:p w14:paraId="38560F5C"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※７．確約書締結日を記載してください。割当を受けた日付以前に確約の締結が行われていない場合には、原則として上場申請の不受理又は取消しとなります。</w:t>
      </w:r>
    </w:p>
    <w:p w14:paraId="58980254"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※８．署名及び捺印に記入漏れがある場合は、原則として上場申請の不受理又は取消しとなります。</w:t>
      </w:r>
    </w:p>
    <w:p w14:paraId="5A9E3C69" w14:textId="77777777" w:rsidR="00762FAB" w:rsidRDefault="00762FAB" w:rsidP="00762FAB">
      <w:pPr>
        <w:spacing w:line="0" w:lineRule="atLeast"/>
        <w:ind w:right="64"/>
        <w:rPr>
          <w:rFonts w:ascii="ＭＳ 明朝" w:hAnsi="ＭＳ 明朝"/>
          <w:szCs w:val="21"/>
        </w:rPr>
      </w:pPr>
      <w:r>
        <w:rPr>
          <w:rFonts w:ascii="ＭＳ 明朝" w:hAnsi="ＭＳ 明朝" w:hint="eastAsia"/>
          <w:szCs w:val="21"/>
        </w:rPr>
        <w:t>※９．本確約書の提出に当っては、この（記載上の注意事項）の添付の必要はありません。</w:t>
      </w:r>
    </w:p>
    <w:p w14:paraId="03807791" w14:textId="77777777" w:rsidR="00762FAB" w:rsidRDefault="00762FAB">
      <w:pPr>
        <w:ind w:firstLine="2898"/>
        <w:jc w:val="right"/>
        <w:rPr>
          <w:rFonts w:ascii="ＭＳ 明朝" w:hAnsi="ＭＳ 明朝"/>
        </w:rPr>
      </w:pPr>
    </w:p>
    <w:p w14:paraId="7277ACF8" w14:textId="77777777" w:rsidR="00533187" w:rsidRDefault="00533187">
      <w:pPr>
        <w:ind w:firstLine="2898"/>
        <w:jc w:val="right"/>
        <w:rPr>
          <w:rFonts w:ascii="ＭＳ 明朝" w:hAnsi="ＭＳ 明朝"/>
        </w:rPr>
      </w:pPr>
    </w:p>
    <w:p w14:paraId="7433A83E" w14:textId="77777777" w:rsidR="00533187" w:rsidRDefault="00533187">
      <w:pPr>
        <w:ind w:firstLine="2898"/>
        <w:jc w:val="right"/>
        <w:rPr>
          <w:rFonts w:ascii="ＭＳ 明朝" w:hAnsi="ＭＳ 明朝"/>
        </w:rPr>
      </w:pPr>
    </w:p>
    <w:p w14:paraId="7CCA3FFE" w14:textId="77777777" w:rsidR="00533187" w:rsidRDefault="00533187">
      <w:pPr>
        <w:ind w:firstLine="2898"/>
        <w:jc w:val="right"/>
        <w:rPr>
          <w:rFonts w:ascii="ＭＳ 明朝" w:hAnsi="ＭＳ 明朝"/>
        </w:rPr>
      </w:pPr>
    </w:p>
    <w:p w14:paraId="7605DBA5" w14:textId="77777777" w:rsidR="00533187" w:rsidRDefault="00533187">
      <w:pPr>
        <w:ind w:firstLine="2898"/>
        <w:jc w:val="right"/>
        <w:rPr>
          <w:rFonts w:ascii="ＭＳ 明朝" w:hAnsi="ＭＳ 明朝"/>
        </w:rPr>
      </w:pPr>
    </w:p>
    <w:p w14:paraId="59C84A31" w14:textId="77777777" w:rsidR="00533187" w:rsidRDefault="00533187">
      <w:pPr>
        <w:ind w:firstLine="2898"/>
        <w:jc w:val="right"/>
        <w:rPr>
          <w:rFonts w:ascii="ＭＳ 明朝" w:hAnsi="ＭＳ 明朝"/>
        </w:rPr>
      </w:pPr>
    </w:p>
    <w:p w14:paraId="73D32060" w14:textId="77777777" w:rsidR="00533187" w:rsidRDefault="00533187">
      <w:pPr>
        <w:ind w:firstLine="2898"/>
        <w:jc w:val="right"/>
        <w:rPr>
          <w:rFonts w:ascii="ＭＳ 明朝" w:hAnsi="ＭＳ 明朝"/>
        </w:rPr>
      </w:pPr>
    </w:p>
    <w:p w14:paraId="058DF645" w14:textId="77777777" w:rsidR="00533187" w:rsidRDefault="00533187">
      <w:pPr>
        <w:ind w:firstLine="2898"/>
        <w:jc w:val="right"/>
        <w:rPr>
          <w:rFonts w:ascii="ＭＳ 明朝" w:hAnsi="ＭＳ 明朝"/>
        </w:rPr>
      </w:pPr>
    </w:p>
    <w:p w14:paraId="322D5E0E" w14:textId="77777777" w:rsidR="00533187" w:rsidRDefault="00533187">
      <w:pPr>
        <w:ind w:firstLine="2898"/>
        <w:jc w:val="right"/>
        <w:rPr>
          <w:rFonts w:ascii="ＭＳ 明朝" w:hAnsi="ＭＳ 明朝"/>
        </w:rPr>
      </w:pPr>
    </w:p>
    <w:p w14:paraId="117E0047" w14:textId="77777777" w:rsidR="00533187" w:rsidRDefault="00533187">
      <w:pPr>
        <w:ind w:firstLine="2898"/>
        <w:jc w:val="right"/>
        <w:rPr>
          <w:rFonts w:ascii="ＭＳ 明朝" w:hAnsi="ＭＳ 明朝"/>
        </w:rPr>
      </w:pPr>
    </w:p>
    <w:p w14:paraId="29DD5852" w14:textId="77777777" w:rsidR="00533187" w:rsidRDefault="00533187">
      <w:pPr>
        <w:ind w:firstLine="2898"/>
        <w:jc w:val="right"/>
        <w:rPr>
          <w:rFonts w:ascii="ＭＳ 明朝" w:hAnsi="ＭＳ 明朝"/>
        </w:rPr>
      </w:pPr>
    </w:p>
    <w:p w14:paraId="2B9201EE" w14:textId="77777777" w:rsidR="00533187" w:rsidRDefault="00533187">
      <w:pPr>
        <w:ind w:firstLine="2898"/>
        <w:jc w:val="right"/>
        <w:rPr>
          <w:rFonts w:ascii="ＭＳ 明朝" w:hAnsi="ＭＳ 明朝"/>
        </w:rPr>
      </w:pPr>
    </w:p>
    <w:p w14:paraId="1B60CD85" w14:textId="77777777" w:rsidR="00533187" w:rsidRDefault="00533187">
      <w:pPr>
        <w:ind w:firstLine="2898"/>
        <w:jc w:val="right"/>
        <w:rPr>
          <w:rFonts w:ascii="ＭＳ 明朝" w:hAnsi="ＭＳ 明朝"/>
        </w:rPr>
      </w:pPr>
    </w:p>
    <w:p w14:paraId="6BB93AC9" w14:textId="77777777" w:rsidR="00533187" w:rsidRDefault="00533187">
      <w:pPr>
        <w:ind w:firstLine="2898"/>
        <w:jc w:val="right"/>
        <w:rPr>
          <w:rFonts w:ascii="ＭＳ 明朝" w:hAnsi="ＭＳ 明朝"/>
        </w:rPr>
      </w:pPr>
    </w:p>
    <w:p w14:paraId="3C111832" w14:textId="77777777" w:rsidR="00533187" w:rsidRDefault="00533187">
      <w:pPr>
        <w:ind w:firstLine="2898"/>
        <w:jc w:val="right"/>
        <w:rPr>
          <w:rFonts w:ascii="ＭＳ 明朝" w:hAnsi="ＭＳ 明朝"/>
        </w:rPr>
      </w:pPr>
    </w:p>
    <w:p w14:paraId="76DA14A5" w14:textId="77777777" w:rsidR="00533187" w:rsidRDefault="00533187">
      <w:pPr>
        <w:ind w:firstLine="2898"/>
        <w:jc w:val="right"/>
        <w:rPr>
          <w:rFonts w:ascii="ＭＳ 明朝" w:hAnsi="ＭＳ 明朝"/>
        </w:rPr>
      </w:pPr>
    </w:p>
    <w:p w14:paraId="27570005" w14:textId="77777777" w:rsidR="00533187" w:rsidRDefault="00533187">
      <w:pPr>
        <w:ind w:firstLine="2898"/>
        <w:jc w:val="right"/>
        <w:rPr>
          <w:rFonts w:ascii="ＭＳ 明朝" w:hAnsi="ＭＳ 明朝"/>
        </w:rPr>
      </w:pPr>
    </w:p>
    <w:p w14:paraId="4FA87FE1" w14:textId="77777777" w:rsidR="00533187" w:rsidRDefault="00533187">
      <w:pPr>
        <w:ind w:firstLine="2898"/>
        <w:jc w:val="right"/>
        <w:rPr>
          <w:rFonts w:ascii="ＭＳ 明朝" w:hAnsi="ＭＳ 明朝"/>
        </w:rPr>
      </w:pPr>
    </w:p>
    <w:p w14:paraId="0E3EC032" w14:textId="77777777" w:rsidR="00533187" w:rsidRDefault="00533187">
      <w:pPr>
        <w:ind w:firstLine="2898"/>
        <w:jc w:val="right"/>
        <w:rPr>
          <w:rFonts w:ascii="ＭＳ 明朝" w:hAnsi="ＭＳ 明朝"/>
        </w:rPr>
      </w:pPr>
    </w:p>
    <w:p w14:paraId="185FEF65" w14:textId="77777777" w:rsidR="00533187" w:rsidRDefault="00533187">
      <w:pPr>
        <w:ind w:firstLine="2898"/>
        <w:jc w:val="right"/>
        <w:rPr>
          <w:rFonts w:ascii="ＭＳ 明朝" w:hAnsi="ＭＳ 明朝"/>
        </w:rPr>
      </w:pPr>
    </w:p>
    <w:p w14:paraId="336FB621" w14:textId="77777777" w:rsidR="00533187" w:rsidRDefault="00533187">
      <w:pPr>
        <w:ind w:firstLine="2898"/>
        <w:jc w:val="right"/>
        <w:rPr>
          <w:rFonts w:ascii="ＭＳ 明朝" w:hAnsi="ＭＳ 明朝"/>
        </w:rPr>
      </w:pPr>
    </w:p>
    <w:p w14:paraId="5FAAF1EB" w14:textId="77777777" w:rsidR="00533187" w:rsidRDefault="00533187">
      <w:pPr>
        <w:ind w:firstLine="2898"/>
        <w:jc w:val="right"/>
        <w:rPr>
          <w:rFonts w:ascii="ＭＳ 明朝" w:hAnsi="ＭＳ 明朝"/>
        </w:rPr>
      </w:pPr>
    </w:p>
    <w:p w14:paraId="3C0FADB9" w14:textId="77777777" w:rsidR="00533187" w:rsidRDefault="00533187">
      <w:pPr>
        <w:ind w:firstLine="2898"/>
        <w:jc w:val="right"/>
        <w:rPr>
          <w:rFonts w:ascii="ＭＳ 明朝" w:hAnsi="ＭＳ 明朝"/>
        </w:rPr>
      </w:pPr>
    </w:p>
    <w:p w14:paraId="40885485" w14:textId="77777777" w:rsidR="00533187" w:rsidRDefault="00533187">
      <w:pPr>
        <w:ind w:firstLine="2898"/>
        <w:jc w:val="right"/>
        <w:rPr>
          <w:rFonts w:ascii="ＭＳ 明朝" w:hAnsi="ＭＳ 明朝"/>
        </w:rPr>
      </w:pPr>
    </w:p>
    <w:p w14:paraId="491F42A4" w14:textId="77777777" w:rsidR="00533187" w:rsidRDefault="00533187">
      <w:pPr>
        <w:ind w:firstLine="2898"/>
        <w:jc w:val="right"/>
        <w:rPr>
          <w:rFonts w:ascii="ＭＳ 明朝" w:hAnsi="ＭＳ 明朝"/>
        </w:rPr>
      </w:pPr>
    </w:p>
    <w:p w14:paraId="4F4C5CA0" w14:textId="77777777" w:rsidR="00533187" w:rsidRDefault="00533187">
      <w:pPr>
        <w:ind w:firstLine="2898"/>
        <w:jc w:val="right"/>
        <w:rPr>
          <w:rFonts w:ascii="ＭＳ 明朝" w:hAnsi="ＭＳ 明朝"/>
        </w:rPr>
      </w:pPr>
    </w:p>
    <w:p w14:paraId="3F8A582B" w14:textId="77777777" w:rsidR="00533187" w:rsidRDefault="00533187">
      <w:pPr>
        <w:ind w:firstLine="2898"/>
        <w:jc w:val="right"/>
        <w:rPr>
          <w:rFonts w:ascii="ＭＳ 明朝" w:hAnsi="ＭＳ 明朝"/>
        </w:rPr>
      </w:pPr>
    </w:p>
    <w:p w14:paraId="39652EA1" w14:textId="77777777" w:rsidR="00533187" w:rsidRDefault="00533187">
      <w:pPr>
        <w:ind w:firstLine="2898"/>
        <w:jc w:val="right"/>
        <w:rPr>
          <w:rFonts w:ascii="ＭＳ 明朝" w:hAnsi="ＭＳ 明朝"/>
        </w:rPr>
      </w:pPr>
    </w:p>
    <w:p w14:paraId="79BABB7D" w14:textId="77777777" w:rsidR="00533187" w:rsidRDefault="00533187">
      <w:pPr>
        <w:ind w:firstLine="2898"/>
        <w:jc w:val="right"/>
        <w:rPr>
          <w:rFonts w:ascii="ＭＳ 明朝" w:hAnsi="ＭＳ 明朝"/>
        </w:rPr>
      </w:pPr>
    </w:p>
    <w:p w14:paraId="0BB7A4EC" w14:textId="77777777" w:rsidR="00533187" w:rsidRDefault="00533187">
      <w:pPr>
        <w:ind w:firstLine="2898"/>
        <w:jc w:val="right"/>
        <w:rPr>
          <w:rFonts w:ascii="ＭＳ 明朝" w:hAnsi="ＭＳ 明朝"/>
        </w:rPr>
      </w:pPr>
    </w:p>
    <w:p w14:paraId="1F3EA49D" w14:textId="77777777" w:rsidR="00533187" w:rsidRPr="00762FAB" w:rsidRDefault="00533187">
      <w:pPr>
        <w:ind w:firstLine="2898"/>
        <w:jc w:val="right"/>
        <w:rPr>
          <w:rFonts w:ascii="ＭＳ 明朝" w:hAnsi="ＭＳ 明朝"/>
        </w:rPr>
      </w:pPr>
    </w:p>
    <w:p w14:paraId="413DDB53" w14:textId="77777777" w:rsidR="00F762C3" w:rsidRDefault="00F762C3">
      <w:pPr>
        <w:jc w:val="right"/>
      </w:pPr>
      <w:r>
        <w:rPr>
          <w:rFonts w:hint="eastAsia"/>
        </w:rPr>
        <w:t>［参考様式］</w:t>
      </w:r>
    </w:p>
    <w:p w14:paraId="7D13D325" w14:textId="77777777" w:rsidR="00F762C3" w:rsidRDefault="00F762C3">
      <w:r w:rsidRPr="00F77643">
        <w:rPr>
          <w:rFonts w:hint="eastAsia"/>
          <w:shd w:val="pct15" w:color="auto" w:fill="FFFFFF"/>
        </w:rPr>
        <w:lastRenderedPageBreak/>
        <w:t>（ストックオプションとしての新株予約権）</w:t>
      </w:r>
      <w:r w:rsidR="00F77643" w:rsidRPr="00F77643">
        <w:rPr>
          <w:rFonts w:hint="eastAsia"/>
          <w:sz w:val="16"/>
          <w:szCs w:val="16"/>
          <w:shd w:val="pct15" w:color="auto" w:fill="FFFFFF"/>
        </w:rPr>
        <w:t>（※</w:t>
      </w:r>
      <w:r w:rsidR="00F77643" w:rsidRPr="00F77643">
        <w:rPr>
          <w:rFonts w:hint="eastAsia"/>
          <w:sz w:val="16"/>
          <w:szCs w:val="16"/>
          <w:shd w:val="pct15" w:color="auto" w:fill="FFFFFF"/>
        </w:rPr>
        <w:t>1</w:t>
      </w:r>
      <w:r w:rsidR="00F77643" w:rsidRPr="00F77643">
        <w:rPr>
          <w:rFonts w:hint="eastAsia"/>
          <w:sz w:val="16"/>
          <w:szCs w:val="16"/>
          <w:shd w:val="pct15" w:color="auto" w:fill="FFFFFF"/>
        </w:rPr>
        <w:t>）</w:t>
      </w:r>
    </w:p>
    <w:p w14:paraId="7C982408" w14:textId="77777777" w:rsidR="00F762C3" w:rsidRDefault="00F762C3">
      <w:pPr>
        <w:spacing w:line="360" w:lineRule="exact"/>
        <w:jc w:val="center"/>
        <w:rPr>
          <w:sz w:val="36"/>
        </w:rPr>
      </w:pPr>
      <w:r>
        <w:rPr>
          <w:sz w:val="36"/>
        </w:rPr>
        <w:fldChar w:fldCharType="begin"/>
      </w:r>
      <w:r>
        <w:rPr>
          <w:sz w:val="36"/>
        </w:rPr>
        <w:instrText xml:space="preserve"> eq \o\ad(</w:instrText>
      </w:r>
      <w:r>
        <w:rPr>
          <w:rFonts w:hint="eastAsia"/>
          <w:sz w:val="36"/>
        </w:rPr>
        <w:instrText>確約書</w:instrText>
      </w:r>
      <w:r>
        <w:rPr>
          <w:sz w:val="36"/>
        </w:rPr>
        <w:instrText>,</w:instrText>
      </w:r>
      <w:r>
        <w:rPr>
          <w:rFonts w:hint="eastAsia"/>
          <w:sz w:val="36"/>
        </w:rPr>
        <w:instrText xml:space="preserve">　　　　　</w:instrText>
      </w:r>
      <w:r>
        <w:rPr>
          <w:sz w:val="36"/>
        </w:rPr>
        <w:instrText>)</w:instrText>
      </w:r>
      <w:r>
        <w:rPr>
          <w:sz w:val="36"/>
        </w:rPr>
        <w:fldChar w:fldCharType="end"/>
      </w:r>
    </w:p>
    <w:p w14:paraId="73AB2ED4" w14:textId="77777777" w:rsidR="00F762C3" w:rsidRDefault="00F762C3">
      <w:pPr>
        <w:rPr>
          <w:rFonts w:ascii="ＭＳ 明朝" w:hAnsi="ＭＳ 明朝"/>
        </w:rPr>
      </w:pPr>
      <w:r w:rsidRPr="00F77643">
        <w:rPr>
          <w:rFonts w:ascii="ＭＳ 明朝" w:hAnsi="ＭＳ 明朝" w:hint="eastAsia"/>
          <w:shd w:val="pct15" w:color="auto" w:fill="FFFFFF"/>
        </w:rPr>
        <w:t>（割当を受けた者）</w:t>
      </w:r>
      <w:r w:rsidR="00F77643" w:rsidRPr="00F77643">
        <w:rPr>
          <w:rFonts w:ascii="ＭＳ 明朝" w:hAnsi="ＭＳ 明朝" w:hint="eastAsia"/>
          <w:sz w:val="16"/>
          <w:szCs w:val="16"/>
          <w:shd w:val="pct15" w:color="auto" w:fill="FFFFFF"/>
        </w:rPr>
        <w:t>（※2</w:t>
      </w:r>
      <w:r w:rsidR="00F77643">
        <w:rPr>
          <w:rFonts w:ascii="ＭＳ 明朝" w:hAnsi="ＭＳ 明朝" w:hint="eastAsia"/>
          <w:sz w:val="16"/>
          <w:szCs w:val="16"/>
          <w:shd w:val="pct15" w:color="auto" w:fill="FFFFFF"/>
        </w:rPr>
        <w:t>）</w:t>
      </w:r>
      <w:r>
        <w:rPr>
          <w:rFonts w:ascii="ＭＳ 明朝" w:hAnsi="ＭＳ 明朝" w:hint="eastAsia"/>
        </w:rPr>
        <w:t>（以下「甲」という。）及び</w:t>
      </w:r>
      <w:r w:rsidRPr="00F77643">
        <w:rPr>
          <w:rFonts w:ascii="ＭＳ 明朝" w:hAnsi="ＭＳ 明朝" w:hint="eastAsia"/>
          <w:shd w:val="pct15" w:color="auto" w:fill="FFFFFF"/>
        </w:rPr>
        <w:t>（新規上場申請者）</w:t>
      </w:r>
      <w:r w:rsidR="00F77643" w:rsidRPr="00F77643">
        <w:rPr>
          <w:rFonts w:ascii="ＭＳ 明朝" w:hAnsi="ＭＳ 明朝" w:hint="eastAsia"/>
          <w:sz w:val="16"/>
          <w:szCs w:val="16"/>
          <w:shd w:val="pct15" w:color="auto" w:fill="FFFFFF"/>
        </w:rPr>
        <w:t>（※3）</w:t>
      </w:r>
      <w:r>
        <w:rPr>
          <w:rFonts w:ascii="ＭＳ 明朝" w:hAnsi="ＭＳ 明朝" w:hint="eastAsia"/>
        </w:rPr>
        <w:t>（以下「乙」という。）は、証券会員制法人札幌証券取引所</w:t>
      </w:r>
      <w:r>
        <w:rPr>
          <w:rFonts w:ascii="ＭＳ 明朝" w:hAnsi="ＭＳ 明朝" w:hint="eastAsia"/>
          <w:color w:val="000000"/>
        </w:rPr>
        <w:t>（以下「札証」という。）</w:t>
      </w:r>
      <w:r>
        <w:rPr>
          <w:rFonts w:ascii="ＭＳ 明朝" w:hAnsi="ＭＳ 明朝" w:hint="eastAsia"/>
        </w:rPr>
        <w:t>の定める「上場前の公募又は売出し等に関する規則」（以下「上場前公募等規則」という。）に基づき、甲が乙より報酬として割当を受け取得する</w:t>
      </w:r>
      <w:r w:rsidRPr="00F77643">
        <w:rPr>
          <w:rFonts w:ascii="ＭＳ 明朝" w:hAnsi="ＭＳ 明朝" w:hint="eastAsia"/>
          <w:shd w:val="pct15" w:color="auto" w:fill="FFFFFF"/>
        </w:rPr>
        <w:t xml:space="preserve">  年  月  日</w:t>
      </w:r>
      <w:r w:rsidR="00F77643" w:rsidRPr="00F77643">
        <w:rPr>
          <w:rFonts w:ascii="ＭＳ 明朝" w:hAnsi="ＭＳ 明朝" w:hint="eastAsia"/>
          <w:sz w:val="16"/>
          <w:szCs w:val="16"/>
          <w:shd w:val="pct15" w:color="auto" w:fill="FFFFFF"/>
        </w:rPr>
        <w:t>（※4）</w:t>
      </w:r>
      <w:r w:rsidR="00700B8C">
        <w:rPr>
          <w:rFonts w:ascii="ＭＳ 明朝" w:hAnsi="ＭＳ 明朝" w:hint="eastAsia"/>
        </w:rPr>
        <w:t>割当</w:t>
      </w:r>
      <w:r>
        <w:rPr>
          <w:rFonts w:ascii="ＭＳ 明朝" w:hAnsi="ＭＳ 明朝" w:hint="eastAsia"/>
        </w:rPr>
        <w:t>予定の上場前公募等規則第20条</w:t>
      </w:r>
      <w:r w:rsidR="00700B8C">
        <w:rPr>
          <w:rFonts w:ascii="ＭＳ 明朝" w:hAnsi="ＭＳ 明朝" w:hint="eastAsia"/>
        </w:rPr>
        <w:t>の</w:t>
      </w:r>
      <w:r>
        <w:rPr>
          <w:rFonts w:ascii="ＭＳ 明朝" w:hAnsi="ＭＳ 明朝" w:hint="eastAsia"/>
        </w:rPr>
        <w:t>規定の適用を受ける乙新株予約権（以下「本件新株予約権」という。）（</w:t>
      </w:r>
      <w:r w:rsidR="00F77643">
        <w:rPr>
          <w:rFonts w:ascii="ＭＳ 明朝" w:hAnsi="ＭＳ 明朝" w:hint="eastAsia"/>
        </w:rPr>
        <w:t>当該新株予約権の個数</w:t>
      </w:r>
      <w:r>
        <w:rPr>
          <w:rFonts w:ascii="ＭＳ 明朝" w:hAnsi="ＭＳ 明朝" w:hint="eastAsia"/>
        </w:rPr>
        <w:t>）</w:t>
      </w:r>
      <w:r w:rsidR="00F77643">
        <w:rPr>
          <w:rFonts w:ascii="ＭＳ 明朝" w:hAnsi="ＭＳ 明朝" w:hint="eastAsia"/>
          <w:sz w:val="16"/>
          <w:szCs w:val="16"/>
          <w:shd w:val="pct15" w:color="auto" w:fill="FFFFFF"/>
        </w:rPr>
        <w:t>（※5）</w:t>
      </w:r>
      <w:r w:rsidR="00F77643">
        <w:rPr>
          <w:rFonts w:ascii="ＭＳ 明朝" w:hAnsi="ＭＳ 明朝" w:hint="eastAsia"/>
        </w:rPr>
        <w:t>個</w:t>
      </w:r>
      <w:r>
        <w:rPr>
          <w:rFonts w:ascii="ＭＳ 明朝" w:hAnsi="ＭＳ 明朝" w:hint="eastAsia"/>
        </w:rPr>
        <w:t>に関し、以下のとおり確約する。</w:t>
      </w:r>
    </w:p>
    <w:p w14:paraId="093078D3" w14:textId="77777777" w:rsidR="00F762C3" w:rsidRDefault="00F762C3">
      <w:pPr>
        <w:rPr>
          <w:rFonts w:ascii="ＭＳ 明朝" w:hAnsi="ＭＳ 明朝"/>
        </w:rPr>
      </w:pPr>
    </w:p>
    <w:p w14:paraId="2397E93B" w14:textId="77777777" w:rsidR="00F762C3" w:rsidRDefault="00F762C3">
      <w:pPr>
        <w:ind w:left="315" w:hanging="315"/>
        <w:rPr>
          <w:rFonts w:ascii="ＭＳ 明朝" w:hAnsi="ＭＳ 明朝"/>
        </w:rPr>
      </w:pPr>
      <w:r>
        <w:rPr>
          <w:rFonts w:ascii="ＭＳ 明朝" w:hAnsi="ＭＳ 明朝" w:hint="eastAsia"/>
        </w:rPr>
        <w:t>第１条  甲は、本件新株予約権の</w:t>
      </w:r>
      <w:r w:rsidR="00F77643">
        <w:rPr>
          <w:rFonts w:ascii="ＭＳ 明朝" w:hAnsi="ＭＳ 明朝" w:hint="eastAsia"/>
        </w:rPr>
        <w:t>割当</w:t>
      </w:r>
      <w:r>
        <w:rPr>
          <w:rFonts w:ascii="ＭＳ 明朝" w:hAnsi="ＭＳ 明朝" w:hint="eastAsia"/>
        </w:rPr>
        <w:t>日である</w:t>
      </w:r>
      <w:r w:rsidRPr="00F77643">
        <w:rPr>
          <w:rFonts w:ascii="ＭＳ 明朝" w:hAnsi="ＭＳ 明朝" w:hint="eastAsia"/>
          <w:shd w:val="pct15" w:color="auto" w:fill="FFFFFF"/>
        </w:rPr>
        <w:t xml:space="preserve">  年  月  日</w:t>
      </w:r>
      <w:r w:rsidR="00F77643" w:rsidRPr="00F77643">
        <w:rPr>
          <w:rFonts w:ascii="ＭＳ 明朝" w:hAnsi="ＭＳ 明朝" w:hint="eastAsia"/>
          <w:sz w:val="16"/>
          <w:szCs w:val="16"/>
          <w:shd w:val="pct15" w:color="auto" w:fill="FFFFFF"/>
        </w:rPr>
        <w:t>（※6）</w:t>
      </w:r>
      <w:r>
        <w:rPr>
          <w:rFonts w:ascii="ＭＳ 明朝" w:hAnsi="ＭＳ 明朝" w:hint="eastAsia"/>
        </w:rPr>
        <w:t>から上場日の前日又は新株予約権の行使を行う日のいずれか早い日までの間は、本件新株予約権の全部又は一部を第三者に譲渡しないものとする。</w:t>
      </w:r>
    </w:p>
    <w:p w14:paraId="15DB4737" w14:textId="77777777" w:rsidR="00F762C3" w:rsidRDefault="00F762C3">
      <w:pPr>
        <w:ind w:left="315" w:hanging="315"/>
        <w:rPr>
          <w:rFonts w:ascii="ＭＳ 明朝" w:hAnsi="ＭＳ 明朝"/>
        </w:rPr>
      </w:pPr>
      <w:r>
        <w:rPr>
          <w:rFonts w:ascii="ＭＳ 明朝" w:hAnsi="ＭＳ 明朝" w:hint="eastAsia"/>
        </w:rPr>
        <w:t>２  甲は、本件新株予約</w:t>
      </w:r>
      <w:r w:rsidR="00F77643">
        <w:rPr>
          <w:rFonts w:ascii="ＭＳ 明朝" w:hAnsi="ＭＳ 明朝" w:hint="eastAsia"/>
        </w:rPr>
        <w:t>権について他の種類の株式等への転換（会社がその発行する新株予約権を取得するのと引換えに株式又は他の新株予約権を交付することをいう。以下同じ。）又は行使が行われたときには、当該転換又は行使により取得した株式及び新株予約権並びに当該株式に係る株式分割、株式無償割当て、新株予約権無償割当て等により取得した株式又は新株予約権（以下「取得株式等」という。）について、</w:t>
      </w:r>
      <w:r>
        <w:rPr>
          <w:rFonts w:ascii="ＭＳ 明朝" w:hAnsi="ＭＳ 明朝" w:hint="eastAsia"/>
        </w:rPr>
        <w:t>その</w:t>
      </w:r>
      <w:r w:rsidR="00F77643">
        <w:rPr>
          <w:rFonts w:ascii="ＭＳ 明朝" w:hAnsi="ＭＳ 明朝" w:hint="eastAsia"/>
        </w:rPr>
        <w:t>割当</w:t>
      </w:r>
      <w:r>
        <w:rPr>
          <w:rFonts w:ascii="ＭＳ 明朝" w:hAnsi="ＭＳ 明朝" w:hint="eastAsia"/>
        </w:rPr>
        <w:t>日から上場日の前日までの間は、取得株式</w:t>
      </w:r>
      <w:r w:rsidR="00F77643">
        <w:rPr>
          <w:rFonts w:ascii="ＭＳ 明朝" w:hAnsi="ＭＳ 明朝" w:hint="eastAsia"/>
        </w:rPr>
        <w:t>等</w:t>
      </w:r>
      <w:r>
        <w:rPr>
          <w:rFonts w:ascii="ＭＳ 明朝" w:hAnsi="ＭＳ 明朝" w:hint="eastAsia"/>
        </w:rPr>
        <w:t>の全部又は一部を第三者に譲渡しないものとする。ただし、次の各号に掲げる事由が生じ、かつ、甲が乙に対して当該事由により取得株式</w:t>
      </w:r>
      <w:r w:rsidR="00F77643">
        <w:rPr>
          <w:rFonts w:ascii="ＭＳ 明朝" w:hAnsi="ＭＳ 明朝" w:hint="eastAsia"/>
        </w:rPr>
        <w:t>等</w:t>
      </w:r>
      <w:r>
        <w:rPr>
          <w:rFonts w:ascii="ＭＳ 明朝" w:hAnsi="ＭＳ 明朝" w:hint="eastAsia"/>
        </w:rPr>
        <w:t>の全部又は一部を譲渡したい旨を記載した書面をあらかじめ提出した場合は、この限りではない。</w:t>
      </w:r>
    </w:p>
    <w:p w14:paraId="1847C719" w14:textId="77777777" w:rsidR="00F762C3" w:rsidRDefault="00F762C3">
      <w:pPr>
        <w:numPr>
          <w:ilvl w:val="0"/>
          <w:numId w:val="1"/>
        </w:numPr>
        <w:rPr>
          <w:rFonts w:ascii="ＭＳ 明朝" w:hAnsi="ＭＳ 明朝"/>
        </w:rPr>
      </w:pPr>
      <w:r>
        <w:rPr>
          <w:rFonts w:ascii="ＭＳ 明朝" w:hAnsi="ＭＳ 明朝" w:hint="eastAsia"/>
        </w:rPr>
        <w:t>甲の経営又は資産の状態が著しく悪化した場合</w:t>
      </w:r>
    </w:p>
    <w:p w14:paraId="14ADD3D0" w14:textId="77777777" w:rsidR="00F762C3" w:rsidRDefault="00F762C3">
      <w:pPr>
        <w:numPr>
          <w:ilvl w:val="0"/>
          <w:numId w:val="1"/>
        </w:numPr>
        <w:rPr>
          <w:rFonts w:ascii="ＭＳ 明朝" w:hAnsi="ＭＳ 明朝"/>
        </w:rPr>
      </w:pPr>
      <w:r>
        <w:rPr>
          <w:rFonts w:ascii="ＭＳ 明朝" w:hAnsi="ＭＳ 明朝" w:hint="eastAsia"/>
        </w:rPr>
        <w:t>取得株式</w:t>
      </w:r>
      <w:r w:rsidR="00F77643">
        <w:rPr>
          <w:rFonts w:ascii="ＭＳ 明朝" w:hAnsi="ＭＳ 明朝" w:hint="eastAsia"/>
        </w:rPr>
        <w:t>等</w:t>
      </w:r>
      <w:r>
        <w:rPr>
          <w:rFonts w:ascii="ＭＳ 明朝" w:hAnsi="ＭＳ 明朝" w:hint="eastAsia"/>
        </w:rPr>
        <w:t>の全部又は一部を譲渡することが社会通念上やむを得ないと認められる場合</w:t>
      </w:r>
    </w:p>
    <w:p w14:paraId="6BA3A235" w14:textId="77777777" w:rsidR="00F762C3" w:rsidRDefault="00F762C3">
      <w:pPr>
        <w:rPr>
          <w:rFonts w:ascii="ＭＳ 明朝" w:hAnsi="ＭＳ 明朝"/>
        </w:rPr>
      </w:pPr>
    </w:p>
    <w:p w14:paraId="7F92CEAD" w14:textId="77777777" w:rsidR="00F762C3" w:rsidRDefault="00F762C3">
      <w:pPr>
        <w:ind w:left="210" w:hanging="210"/>
        <w:rPr>
          <w:rFonts w:ascii="ＭＳ 明朝" w:hAnsi="ＭＳ 明朝"/>
        </w:rPr>
      </w:pPr>
      <w:r>
        <w:rPr>
          <w:rFonts w:ascii="ＭＳ 明朝" w:hAnsi="ＭＳ 明朝" w:hint="eastAsia"/>
        </w:rPr>
        <w:t>第2条  甲は、取得株式</w:t>
      </w:r>
      <w:r w:rsidR="00F77643">
        <w:rPr>
          <w:rFonts w:ascii="ＭＳ 明朝" w:hAnsi="ＭＳ 明朝" w:hint="eastAsia"/>
        </w:rPr>
        <w:t>等</w:t>
      </w:r>
      <w:r>
        <w:rPr>
          <w:rFonts w:ascii="ＭＳ 明朝" w:hAnsi="ＭＳ 明朝" w:hint="eastAsia"/>
        </w:rPr>
        <w:t>の全部又は一部を譲渡した場合には、直ちに、譲渡を受けた者の氏名及び住所、譲渡株式数、譲渡日、譲渡価格、譲渡方法、譲渡の理由等を、乙に書面により報告する。</w:t>
      </w:r>
    </w:p>
    <w:p w14:paraId="3E0FB3C4" w14:textId="77777777" w:rsidR="00F762C3" w:rsidRDefault="00F762C3">
      <w:pPr>
        <w:pStyle w:val="3"/>
      </w:pPr>
      <w:r>
        <w:rPr>
          <w:rFonts w:hint="eastAsia"/>
        </w:rPr>
        <w:t>２　甲は、乙が</w:t>
      </w:r>
      <w:r>
        <w:rPr>
          <w:rFonts w:hint="eastAsia"/>
          <w:color w:val="000000"/>
        </w:rPr>
        <w:t>札証</w:t>
      </w:r>
      <w:r>
        <w:rPr>
          <w:rFonts w:hint="eastAsia"/>
        </w:rPr>
        <w:t>から本件新株予約権又は取得株式</w:t>
      </w:r>
      <w:r w:rsidR="00F77643">
        <w:rPr>
          <w:rFonts w:hint="eastAsia"/>
        </w:rPr>
        <w:t>等</w:t>
      </w:r>
      <w:r>
        <w:rPr>
          <w:rFonts w:hint="eastAsia"/>
        </w:rPr>
        <w:t>の所有状況について照会を受け、当該照会に基づき本件新株予約権又は取得株式</w:t>
      </w:r>
      <w:r w:rsidR="00F77643">
        <w:rPr>
          <w:rFonts w:hint="eastAsia"/>
        </w:rPr>
        <w:t>等</w:t>
      </w:r>
      <w:r>
        <w:rPr>
          <w:rFonts w:hint="eastAsia"/>
        </w:rPr>
        <w:t>の所有状況について乙から確認を求められた場合には、直ちに、その内容について乙に報告する。</w:t>
      </w:r>
    </w:p>
    <w:p w14:paraId="7B7035D9" w14:textId="77777777" w:rsidR="00F762C3" w:rsidRDefault="00F762C3">
      <w:pPr>
        <w:ind w:left="210" w:hanging="210"/>
        <w:rPr>
          <w:rFonts w:ascii="ＭＳ 明朝" w:hAnsi="ＭＳ 明朝"/>
        </w:rPr>
      </w:pPr>
      <w:r>
        <w:rPr>
          <w:rFonts w:ascii="ＭＳ 明朝" w:hAnsi="ＭＳ 明朝" w:hint="eastAsia"/>
        </w:rPr>
        <w:t>３  乙は、甲の本件新株予約権又は取得株式</w:t>
      </w:r>
      <w:r w:rsidR="00F77643">
        <w:rPr>
          <w:rFonts w:ascii="ＭＳ 明朝" w:hAnsi="ＭＳ 明朝" w:hint="eastAsia"/>
        </w:rPr>
        <w:t>等</w:t>
      </w:r>
      <w:r>
        <w:rPr>
          <w:rFonts w:ascii="ＭＳ 明朝" w:hAnsi="ＭＳ 明朝" w:hint="eastAsia"/>
        </w:rPr>
        <w:t>の譲渡が上場申請日前に行われたときには上場申請のときに、上場申請した日以後上場日の前日までの間に行われたときには譲渡後直ちに、当該譲渡の内容を記載した書面を札証に提出し、</w:t>
      </w:r>
      <w:r>
        <w:rPr>
          <w:rFonts w:ascii="ＭＳ 明朝" w:hAnsi="ＭＳ 明朝" w:hint="eastAsia"/>
          <w:color w:val="000000"/>
        </w:rPr>
        <w:t>札証</w:t>
      </w:r>
      <w:r>
        <w:rPr>
          <w:rFonts w:ascii="ＭＳ 明朝" w:hAnsi="ＭＳ 明朝" w:hint="eastAsia"/>
        </w:rPr>
        <w:t>から本件新株予約権又は取得株式</w:t>
      </w:r>
      <w:r w:rsidR="00F77643">
        <w:rPr>
          <w:rFonts w:ascii="ＭＳ 明朝" w:hAnsi="ＭＳ 明朝" w:hint="eastAsia"/>
        </w:rPr>
        <w:t>等</w:t>
      </w:r>
      <w:r>
        <w:rPr>
          <w:rFonts w:ascii="ＭＳ 明朝" w:hAnsi="ＭＳ 明朝" w:hint="eastAsia"/>
        </w:rPr>
        <w:t>の所有状況について照会を受けた場合には遅滞なく、当該所有状況を</w:t>
      </w:r>
      <w:r>
        <w:rPr>
          <w:rFonts w:ascii="ＭＳ 明朝" w:hAnsi="ＭＳ 明朝" w:hint="eastAsia"/>
          <w:color w:val="000000"/>
        </w:rPr>
        <w:t>札証</w:t>
      </w:r>
      <w:r>
        <w:rPr>
          <w:rFonts w:ascii="ＭＳ 明朝" w:hAnsi="ＭＳ 明朝" w:hint="eastAsia"/>
        </w:rPr>
        <w:t>に報告する。</w:t>
      </w:r>
    </w:p>
    <w:p w14:paraId="1ACEC942" w14:textId="77777777" w:rsidR="00F762C3" w:rsidRDefault="00F762C3">
      <w:pPr>
        <w:ind w:left="210" w:hanging="210"/>
      </w:pPr>
      <w:r>
        <w:rPr>
          <w:rFonts w:ascii="ＭＳ 明朝" w:hAnsi="ＭＳ 明朝" w:hint="eastAsia"/>
        </w:rPr>
        <w:t xml:space="preserve">４  </w:t>
      </w:r>
      <w:r>
        <w:rPr>
          <w:rFonts w:hint="eastAsia"/>
        </w:rPr>
        <w:t>甲は、乙が本件新株予約権又は取得株式</w:t>
      </w:r>
      <w:r w:rsidR="00F77643">
        <w:rPr>
          <w:rFonts w:hint="eastAsia"/>
        </w:rPr>
        <w:t>等</w:t>
      </w:r>
      <w:r>
        <w:rPr>
          <w:rFonts w:hint="eastAsia"/>
        </w:rPr>
        <w:t>の譲渡又は所有状況に関する内容について</w:t>
      </w:r>
      <w:r>
        <w:rPr>
          <w:rFonts w:ascii="ＭＳ 明朝" w:hAnsi="ＭＳ 明朝" w:hint="eastAsia"/>
          <w:color w:val="000000"/>
        </w:rPr>
        <w:t>札証</w:t>
      </w:r>
      <w:r>
        <w:rPr>
          <w:rFonts w:hint="eastAsia"/>
        </w:rPr>
        <w:t>に報告することに同意し、甲及び乙は、</w:t>
      </w:r>
      <w:r>
        <w:rPr>
          <w:rFonts w:ascii="ＭＳ 明朝" w:hAnsi="ＭＳ 明朝" w:hint="eastAsia"/>
          <w:color w:val="000000"/>
        </w:rPr>
        <w:t>札証</w:t>
      </w:r>
      <w:r>
        <w:rPr>
          <w:rFonts w:hint="eastAsia"/>
        </w:rPr>
        <w:t>が取得株式の譲渡又は所有状況に関する内容を公衆の縦覧に供することに同意する。</w:t>
      </w:r>
    </w:p>
    <w:p w14:paraId="0A0BB389" w14:textId="77777777" w:rsidR="00F762C3" w:rsidRDefault="00F762C3">
      <w:pPr>
        <w:rPr>
          <w:rFonts w:ascii="ＭＳ 明朝" w:hAnsi="ＭＳ 明朝"/>
        </w:rPr>
      </w:pPr>
    </w:p>
    <w:p w14:paraId="7DF337FA" w14:textId="77777777" w:rsidR="00F762C3" w:rsidRDefault="00F762C3">
      <w:pPr>
        <w:ind w:left="210" w:hanging="210"/>
        <w:rPr>
          <w:rFonts w:ascii="ＭＳ 明朝" w:hAnsi="ＭＳ 明朝"/>
        </w:rPr>
      </w:pPr>
      <w:r>
        <w:rPr>
          <w:rFonts w:ascii="ＭＳ 明朝" w:hAnsi="ＭＳ 明朝" w:hint="eastAsia"/>
        </w:rPr>
        <w:t>第３条  乙は、上場計画を変更し、本件新株予約権の</w:t>
      </w:r>
      <w:r w:rsidR="00F77643">
        <w:rPr>
          <w:rFonts w:ascii="ＭＳ 明朝" w:hAnsi="ＭＳ 明朝" w:hint="eastAsia"/>
        </w:rPr>
        <w:t>割当</w:t>
      </w:r>
      <w:r>
        <w:rPr>
          <w:rFonts w:ascii="ＭＳ 明朝" w:hAnsi="ＭＳ 明朝" w:hint="eastAsia"/>
        </w:rPr>
        <w:t>日が上場申請日の直前事業年度の末日の１年前の日以後の期間に入らないことが確定したときはその旨を、甲に対して文書で通知することとする。</w:t>
      </w:r>
    </w:p>
    <w:p w14:paraId="76B76E46" w14:textId="77777777" w:rsidR="00F762C3" w:rsidRDefault="00F762C3">
      <w:pPr>
        <w:ind w:left="210" w:hanging="210"/>
        <w:rPr>
          <w:rFonts w:ascii="ＭＳ 明朝" w:hAnsi="ＭＳ 明朝"/>
        </w:rPr>
      </w:pPr>
      <w:r>
        <w:rPr>
          <w:rFonts w:ascii="ＭＳ 明朝" w:hAnsi="ＭＳ 明朝" w:hint="eastAsia"/>
        </w:rPr>
        <w:t>２  前項の通知を受けた場合は、前２条の規定は効力を失う。</w:t>
      </w:r>
    </w:p>
    <w:p w14:paraId="760E6864" w14:textId="77777777" w:rsidR="00F762C3" w:rsidRDefault="00F762C3">
      <w:pPr>
        <w:rPr>
          <w:rFonts w:ascii="ＭＳ 明朝" w:hAnsi="ＭＳ 明朝"/>
        </w:rPr>
      </w:pPr>
    </w:p>
    <w:p w14:paraId="21C7B300" w14:textId="77777777" w:rsidR="00F762C3" w:rsidRDefault="00F762C3">
      <w:pPr>
        <w:ind w:left="210" w:hanging="210"/>
        <w:rPr>
          <w:rFonts w:ascii="ＭＳ 明朝" w:hAnsi="ＭＳ 明朝"/>
        </w:rPr>
      </w:pPr>
      <w:r>
        <w:rPr>
          <w:rFonts w:ascii="ＭＳ 明朝" w:hAnsi="ＭＳ 明朝" w:hint="eastAsia"/>
        </w:rPr>
        <w:t>第４条  乙が上場申請を行う場合、本確約書の写しは、上場申請書類に添付されるものとする。</w:t>
      </w:r>
    </w:p>
    <w:p w14:paraId="052AC56B" w14:textId="77777777" w:rsidR="00F762C3" w:rsidRDefault="00F762C3">
      <w:pPr>
        <w:ind w:left="210" w:hanging="210"/>
        <w:rPr>
          <w:rFonts w:ascii="ＭＳ 明朝" w:hAnsi="ＭＳ 明朝"/>
        </w:rPr>
      </w:pPr>
      <w:r>
        <w:rPr>
          <w:rFonts w:ascii="ＭＳ 明朝" w:hAnsi="ＭＳ 明朝" w:hint="eastAsia"/>
        </w:rPr>
        <w:t>２  甲及び乙は、</w:t>
      </w:r>
      <w:r>
        <w:rPr>
          <w:rFonts w:ascii="ＭＳ 明朝" w:hAnsi="ＭＳ 明朝" w:hint="eastAsia"/>
          <w:color w:val="000000"/>
        </w:rPr>
        <w:t>札証</w:t>
      </w:r>
      <w:r>
        <w:rPr>
          <w:rFonts w:ascii="ＭＳ 明朝" w:hAnsi="ＭＳ 明朝" w:hint="eastAsia"/>
        </w:rPr>
        <w:t>が本確約書の写しを公衆の縦覧に供することに同意する。</w:t>
      </w:r>
    </w:p>
    <w:p w14:paraId="54E4591C" w14:textId="77777777" w:rsidR="00F762C3" w:rsidRDefault="00F762C3">
      <w:pPr>
        <w:rPr>
          <w:rFonts w:ascii="ＭＳ 明朝" w:hAnsi="ＭＳ 明朝"/>
        </w:rPr>
      </w:pPr>
    </w:p>
    <w:p w14:paraId="573B6CB3" w14:textId="77777777" w:rsidR="00470BEE" w:rsidRDefault="00470BEE">
      <w:pPr>
        <w:rPr>
          <w:rFonts w:ascii="ＭＳ 明朝" w:hAnsi="ＭＳ 明朝"/>
        </w:rPr>
      </w:pPr>
    </w:p>
    <w:p w14:paraId="1DC5ED97" w14:textId="77777777" w:rsidR="00470BEE" w:rsidRDefault="00470BEE">
      <w:pPr>
        <w:rPr>
          <w:rFonts w:ascii="ＭＳ 明朝" w:hAnsi="ＭＳ 明朝"/>
        </w:rPr>
      </w:pPr>
    </w:p>
    <w:p w14:paraId="4D38762C" w14:textId="77777777" w:rsidR="00470BEE" w:rsidRDefault="00470BEE">
      <w:pPr>
        <w:rPr>
          <w:rFonts w:ascii="ＭＳ 明朝" w:hAnsi="ＭＳ 明朝"/>
        </w:rPr>
      </w:pPr>
    </w:p>
    <w:p w14:paraId="0A1A584B" w14:textId="77777777" w:rsidR="00470BEE" w:rsidRDefault="00470BEE">
      <w:pPr>
        <w:rPr>
          <w:rFonts w:ascii="ＭＳ 明朝" w:hAnsi="ＭＳ 明朝"/>
        </w:rPr>
      </w:pPr>
    </w:p>
    <w:p w14:paraId="2FB9F4B6" w14:textId="77777777" w:rsidR="00470BEE" w:rsidRDefault="00470BEE">
      <w:pPr>
        <w:rPr>
          <w:rFonts w:ascii="ＭＳ 明朝" w:hAnsi="ＭＳ 明朝"/>
        </w:rPr>
      </w:pPr>
    </w:p>
    <w:p w14:paraId="0BEDBE31" w14:textId="77777777" w:rsidR="00470BEE" w:rsidRDefault="00470BEE">
      <w:pPr>
        <w:rPr>
          <w:rFonts w:ascii="ＭＳ 明朝" w:hAnsi="ＭＳ 明朝"/>
        </w:rPr>
      </w:pPr>
    </w:p>
    <w:p w14:paraId="3AA609A2" w14:textId="77777777" w:rsidR="00470BEE" w:rsidRDefault="00470BEE">
      <w:pPr>
        <w:rPr>
          <w:rFonts w:ascii="ＭＳ 明朝" w:hAnsi="ＭＳ 明朝"/>
        </w:rPr>
      </w:pPr>
    </w:p>
    <w:p w14:paraId="0ECC6FA9" w14:textId="77777777" w:rsidR="00F762C3" w:rsidRDefault="00F762C3">
      <w:pPr>
        <w:pStyle w:val="a3"/>
        <w:rPr>
          <w:sz w:val="21"/>
        </w:rPr>
      </w:pPr>
      <w:r>
        <w:rPr>
          <w:rFonts w:hint="eastAsia"/>
          <w:sz w:val="21"/>
        </w:rPr>
        <w:t>この確約書の証として本確約書１通を作成し、甲及び乙記名捺印のうえ、乙が正本を、甲がその写しをそれぞれ保有するものとする。</w:t>
      </w:r>
    </w:p>
    <w:p w14:paraId="53E457C5" w14:textId="77777777" w:rsidR="00F762C3" w:rsidRDefault="00F762C3">
      <w:pPr>
        <w:rPr>
          <w:rFonts w:ascii="ＭＳ 明朝" w:hAnsi="ＭＳ 明朝"/>
        </w:rPr>
      </w:pPr>
    </w:p>
    <w:p w14:paraId="7A08154D" w14:textId="77777777" w:rsidR="00F762C3" w:rsidRDefault="00F762C3">
      <w:pPr>
        <w:rPr>
          <w:rFonts w:ascii="ＭＳ 明朝" w:hAnsi="ＭＳ 明朝"/>
        </w:rPr>
      </w:pPr>
      <w:r>
        <w:rPr>
          <w:rFonts w:ascii="ＭＳ 明朝" w:hAnsi="ＭＳ 明朝" w:hint="eastAsia"/>
        </w:rPr>
        <w:lastRenderedPageBreak/>
        <w:t xml:space="preserve"> </w:t>
      </w:r>
      <w:r w:rsidRPr="00F77643">
        <w:rPr>
          <w:rFonts w:ascii="ＭＳ 明朝" w:hAnsi="ＭＳ 明朝" w:hint="eastAsia"/>
          <w:shd w:val="pct15" w:color="auto" w:fill="FFFFFF"/>
        </w:rPr>
        <w:t xml:space="preserve"> 年  月  日</w:t>
      </w:r>
      <w:r w:rsidR="00F77643" w:rsidRPr="00F77643">
        <w:rPr>
          <w:rFonts w:ascii="ＭＳ 明朝" w:hAnsi="ＭＳ 明朝" w:hint="eastAsia"/>
          <w:sz w:val="16"/>
          <w:szCs w:val="16"/>
          <w:shd w:val="pct15" w:color="auto" w:fill="FFFFFF"/>
        </w:rPr>
        <w:t>（※7）</w:t>
      </w:r>
    </w:p>
    <w:p w14:paraId="23262B07" w14:textId="77777777" w:rsidR="00F762C3" w:rsidRDefault="00F762C3">
      <w:pPr>
        <w:ind w:firstLine="2310"/>
        <w:rPr>
          <w:rFonts w:ascii="ＭＳ 明朝" w:hAnsi="ＭＳ 明朝"/>
        </w:rPr>
      </w:pPr>
      <w:r>
        <w:rPr>
          <w:rFonts w:ascii="ＭＳ 明朝" w:hAnsi="ＭＳ 明朝" w:hint="eastAsia"/>
        </w:rPr>
        <w:t>甲    （住    所）</w:t>
      </w:r>
    </w:p>
    <w:p w14:paraId="0A4D6F5B" w14:textId="77777777" w:rsidR="00F762C3" w:rsidRDefault="00F762C3">
      <w:pPr>
        <w:ind w:firstLine="2898"/>
        <w:rPr>
          <w:rFonts w:ascii="ＭＳ 明朝" w:hAnsi="ＭＳ 明朝"/>
        </w:rPr>
      </w:pPr>
      <w:r w:rsidRPr="00F77643">
        <w:rPr>
          <w:rFonts w:ascii="ＭＳ 明朝" w:hAnsi="ＭＳ 明朝" w:hint="eastAsia"/>
          <w:shd w:val="pct15" w:color="auto" w:fill="FFFFFF"/>
        </w:rPr>
        <w:t>（氏    名）                                   印</w:t>
      </w:r>
      <w:r w:rsidR="00F77643" w:rsidRPr="00F77643">
        <w:rPr>
          <w:rFonts w:ascii="ＭＳ 明朝" w:hAnsi="ＭＳ 明朝" w:hint="eastAsia"/>
          <w:sz w:val="16"/>
          <w:szCs w:val="16"/>
          <w:shd w:val="pct15" w:color="auto" w:fill="FFFFFF"/>
        </w:rPr>
        <w:t>（※8）</w:t>
      </w:r>
    </w:p>
    <w:p w14:paraId="57B5B84B" w14:textId="77777777" w:rsidR="00F762C3" w:rsidRDefault="00F762C3">
      <w:pPr>
        <w:ind w:firstLine="2310"/>
        <w:rPr>
          <w:rFonts w:ascii="ＭＳ 明朝" w:hAnsi="ＭＳ 明朝"/>
        </w:rPr>
      </w:pPr>
      <w:r>
        <w:rPr>
          <w:rFonts w:ascii="ＭＳ 明朝" w:hAnsi="ＭＳ 明朝" w:hint="eastAsia"/>
        </w:rPr>
        <w:t>乙    （住    所）</w:t>
      </w:r>
    </w:p>
    <w:p w14:paraId="716C04F6" w14:textId="77777777" w:rsidR="00F762C3" w:rsidRDefault="00F762C3">
      <w:pPr>
        <w:ind w:firstLine="2898"/>
        <w:rPr>
          <w:rFonts w:ascii="ＭＳ 明朝" w:hAnsi="ＭＳ 明朝"/>
        </w:rPr>
      </w:pPr>
      <w:r w:rsidRPr="00F77643">
        <w:rPr>
          <w:rFonts w:ascii="ＭＳ 明朝" w:hAnsi="ＭＳ 明朝" w:hint="eastAsia"/>
          <w:shd w:val="pct15" w:color="auto" w:fill="FFFFFF"/>
        </w:rPr>
        <w:t>（氏    名）                                   印</w:t>
      </w:r>
      <w:r w:rsidR="00F77643" w:rsidRPr="00F77643">
        <w:rPr>
          <w:rFonts w:ascii="ＭＳ 明朝" w:hAnsi="ＭＳ 明朝" w:hint="eastAsia"/>
          <w:sz w:val="16"/>
          <w:szCs w:val="16"/>
          <w:shd w:val="pct15" w:color="auto" w:fill="FFFFFF"/>
        </w:rPr>
        <w:t>（※8）</w:t>
      </w:r>
    </w:p>
    <w:p w14:paraId="58074AE6" w14:textId="77777777" w:rsidR="00F762C3" w:rsidRDefault="00F762C3">
      <w:pPr>
        <w:rPr>
          <w:rFonts w:ascii="ＭＳ 明朝" w:hAnsi="ＭＳ 明朝"/>
        </w:rPr>
      </w:pPr>
    </w:p>
    <w:p w14:paraId="2AD14B5F" w14:textId="77777777" w:rsidR="00762FAB" w:rsidRDefault="00762FAB">
      <w:pPr>
        <w:rPr>
          <w:rFonts w:ascii="ＭＳ 明朝" w:hAnsi="ＭＳ 明朝"/>
        </w:rPr>
      </w:pPr>
    </w:p>
    <w:p w14:paraId="3A4551FB" w14:textId="77777777" w:rsidR="00762FAB" w:rsidRDefault="00762FAB">
      <w:pPr>
        <w:rPr>
          <w:rFonts w:ascii="ＭＳ 明朝" w:hAnsi="ＭＳ 明朝"/>
        </w:rPr>
      </w:pPr>
    </w:p>
    <w:p w14:paraId="1066D531" w14:textId="77777777" w:rsidR="00762FAB" w:rsidRDefault="00762FAB">
      <w:pPr>
        <w:rPr>
          <w:rFonts w:ascii="ＭＳ 明朝" w:hAnsi="ＭＳ 明朝"/>
        </w:rPr>
      </w:pPr>
    </w:p>
    <w:p w14:paraId="540D6575" w14:textId="77777777" w:rsidR="00470BEE" w:rsidRDefault="00470BEE">
      <w:pPr>
        <w:rPr>
          <w:rFonts w:ascii="ＭＳ 明朝" w:hAnsi="ＭＳ 明朝"/>
        </w:rPr>
      </w:pPr>
    </w:p>
    <w:p w14:paraId="20FA1D3C" w14:textId="77777777" w:rsidR="00470BEE" w:rsidRDefault="00470BEE">
      <w:pPr>
        <w:rPr>
          <w:rFonts w:ascii="ＭＳ 明朝" w:hAnsi="ＭＳ 明朝"/>
        </w:rPr>
      </w:pPr>
    </w:p>
    <w:p w14:paraId="36405792" w14:textId="77777777" w:rsidR="00470BEE" w:rsidRDefault="00470BEE">
      <w:pPr>
        <w:rPr>
          <w:rFonts w:ascii="ＭＳ 明朝" w:hAnsi="ＭＳ 明朝"/>
        </w:rPr>
      </w:pPr>
    </w:p>
    <w:p w14:paraId="5D6C4E89" w14:textId="77777777" w:rsidR="00470BEE" w:rsidRDefault="00470BEE">
      <w:pPr>
        <w:rPr>
          <w:rFonts w:ascii="ＭＳ 明朝" w:hAnsi="ＭＳ 明朝"/>
        </w:rPr>
      </w:pPr>
    </w:p>
    <w:p w14:paraId="1F0DB716" w14:textId="77777777" w:rsidR="00470BEE" w:rsidRDefault="00470BEE">
      <w:pPr>
        <w:rPr>
          <w:rFonts w:ascii="ＭＳ 明朝" w:hAnsi="ＭＳ 明朝"/>
        </w:rPr>
      </w:pPr>
    </w:p>
    <w:p w14:paraId="6C358E3F" w14:textId="77777777" w:rsidR="00470BEE" w:rsidRDefault="00470BEE">
      <w:pPr>
        <w:rPr>
          <w:rFonts w:ascii="ＭＳ 明朝" w:hAnsi="ＭＳ 明朝"/>
        </w:rPr>
      </w:pPr>
    </w:p>
    <w:p w14:paraId="5D9EFD1F" w14:textId="77777777" w:rsidR="00470BEE" w:rsidRDefault="00470BEE">
      <w:pPr>
        <w:rPr>
          <w:rFonts w:ascii="ＭＳ 明朝" w:hAnsi="ＭＳ 明朝"/>
        </w:rPr>
      </w:pPr>
    </w:p>
    <w:p w14:paraId="37618061" w14:textId="77777777" w:rsidR="00470BEE" w:rsidRDefault="00470BEE">
      <w:pPr>
        <w:rPr>
          <w:rFonts w:ascii="ＭＳ 明朝" w:hAnsi="ＭＳ 明朝"/>
        </w:rPr>
      </w:pPr>
    </w:p>
    <w:p w14:paraId="3286D537" w14:textId="77777777" w:rsidR="00470BEE" w:rsidRDefault="00470BEE">
      <w:pPr>
        <w:rPr>
          <w:rFonts w:ascii="ＭＳ 明朝" w:hAnsi="ＭＳ 明朝"/>
        </w:rPr>
      </w:pPr>
    </w:p>
    <w:p w14:paraId="79AE7FDC" w14:textId="77777777" w:rsidR="00470BEE" w:rsidRDefault="00470BEE">
      <w:pPr>
        <w:rPr>
          <w:rFonts w:ascii="ＭＳ 明朝" w:hAnsi="ＭＳ 明朝"/>
        </w:rPr>
      </w:pPr>
    </w:p>
    <w:p w14:paraId="366C15CE" w14:textId="77777777" w:rsidR="00470BEE" w:rsidRDefault="00470BEE">
      <w:pPr>
        <w:rPr>
          <w:rFonts w:ascii="ＭＳ 明朝" w:hAnsi="ＭＳ 明朝"/>
        </w:rPr>
      </w:pPr>
    </w:p>
    <w:p w14:paraId="6B8D557A" w14:textId="77777777" w:rsidR="00470BEE" w:rsidRDefault="00470BEE">
      <w:pPr>
        <w:rPr>
          <w:rFonts w:ascii="ＭＳ 明朝" w:hAnsi="ＭＳ 明朝"/>
        </w:rPr>
      </w:pPr>
    </w:p>
    <w:p w14:paraId="28151AC3" w14:textId="77777777" w:rsidR="00470BEE" w:rsidRDefault="00470BEE">
      <w:pPr>
        <w:rPr>
          <w:rFonts w:ascii="ＭＳ 明朝" w:hAnsi="ＭＳ 明朝"/>
        </w:rPr>
      </w:pPr>
    </w:p>
    <w:p w14:paraId="4CB084FA" w14:textId="77777777" w:rsidR="00470BEE" w:rsidRDefault="00470BEE">
      <w:pPr>
        <w:rPr>
          <w:rFonts w:ascii="ＭＳ 明朝" w:hAnsi="ＭＳ 明朝"/>
        </w:rPr>
      </w:pPr>
    </w:p>
    <w:p w14:paraId="2AEA585E" w14:textId="77777777" w:rsidR="00470BEE" w:rsidRDefault="00470BEE">
      <w:pPr>
        <w:rPr>
          <w:rFonts w:ascii="ＭＳ 明朝" w:hAnsi="ＭＳ 明朝"/>
        </w:rPr>
      </w:pPr>
    </w:p>
    <w:p w14:paraId="7B4CD70D" w14:textId="77777777" w:rsidR="00470BEE" w:rsidRDefault="00470BEE">
      <w:pPr>
        <w:rPr>
          <w:rFonts w:ascii="ＭＳ 明朝" w:hAnsi="ＭＳ 明朝"/>
        </w:rPr>
      </w:pPr>
    </w:p>
    <w:p w14:paraId="4DE303CF" w14:textId="77777777" w:rsidR="00470BEE" w:rsidRDefault="00470BEE">
      <w:pPr>
        <w:rPr>
          <w:rFonts w:ascii="ＭＳ 明朝" w:hAnsi="ＭＳ 明朝"/>
        </w:rPr>
      </w:pPr>
    </w:p>
    <w:p w14:paraId="1916003B" w14:textId="77777777" w:rsidR="00470BEE" w:rsidRDefault="00470BEE">
      <w:pPr>
        <w:rPr>
          <w:rFonts w:ascii="ＭＳ 明朝" w:hAnsi="ＭＳ 明朝"/>
        </w:rPr>
      </w:pPr>
    </w:p>
    <w:p w14:paraId="7C139DB7" w14:textId="77777777" w:rsidR="00470BEE" w:rsidRDefault="00470BEE">
      <w:pPr>
        <w:rPr>
          <w:rFonts w:ascii="ＭＳ 明朝" w:hAnsi="ＭＳ 明朝"/>
        </w:rPr>
      </w:pPr>
    </w:p>
    <w:p w14:paraId="17965DDC" w14:textId="77777777" w:rsidR="00470BEE" w:rsidRDefault="00470BEE">
      <w:pPr>
        <w:rPr>
          <w:rFonts w:ascii="ＭＳ 明朝" w:hAnsi="ＭＳ 明朝"/>
        </w:rPr>
      </w:pPr>
    </w:p>
    <w:p w14:paraId="7E9B7571" w14:textId="77777777" w:rsidR="00470BEE" w:rsidRDefault="00470BEE">
      <w:pPr>
        <w:rPr>
          <w:rFonts w:ascii="ＭＳ 明朝" w:hAnsi="ＭＳ 明朝"/>
        </w:rPr>
      </w:pPr>
    </w:p>
    <w:p w14:paraId="2CF57CEB" w14:textId="77777777" w:rsidR="00470BEE" w:rsidRDefault="00470BEE">
      <w:pPr>
        <w:rPr>
          <w:rFonts w:ascii="ＭＳ 明朝" w:hAnsi="ＭＳ 明朝"/>
        </w:rPr>
      </w:pPr>
    </w:p>
    <w:p w14:paraId="60C6096D" w14:textId="77777777" w:rsidR="00470BEE" w:rsidRDefault="00470BEE">
      <w:pPr>
        <w:rPr>
          <w:rFonts w:ascii="ＭＳ 明朝" w:hAnsi="ＭＳ 明朝"/>
        </w:rPr>
      </w:pPr>
    </w:p>
    <w:p w14:paraId="2864946F" w14:textId="77777777" w:rsidR="00470BEE" w:rsidRDefault="00470BEE">
      <w:pPr>
        <w:rPr>
          <w:rFonts w:ascii="ＭＳ 明朝" w:hAnsi="ＭＳ 明朝"/>
        </w:rPr>
      </w:pPr>
    </w:p>
    <w:p w14:paraId="359F2723" w14:textId="77777777" w:rsidR="00470BEE" w:rsidRDefault="00470BEE">
      <w:pPr>
        <w:rPr>
          <w:rFonts w:ascii="ＭＳ 明朝" w:hAnsi="ＭＳ 明朝"/>
        </w:rPr>
      </w:pPr>
    </w:p>
    <w:p w14:paraId="35AD4820" w14:textId="77777777" w:rsidR="00470BEE" w:rsidRDefault="00470BEE">
      <w:pPr>
        <w:rPr>
          <w:rFonts w:ascii="ＭＳ 明朝" w:hAnsi="ＭＳ 明朝"/>
        </w:rPr>
      </w:pPr>
    </w:p>
    <w:p w14:paraId="53B4C85E" w14:textId="77777777" w:rsidR="00470BEE" w:rsidRDefault="00470BEE">
      <w:pPr>
        <w:rPr>
          <w:rFonts w:ascii="ＭＳ 明朝" w:hAnsi="ＭＳ 明朝"/>
        </w:rPr>
      </w:pPr>
    </w:p>
    <w:p w14:paraId="5977A8B2" w14:textId="77777777" w:rsidR="00470BEE" w:rsidRDefault="00470BEE">
      <w:pPr>
        <w:rPr>
          <w:rFonts w:ascii="ＭＳ 明朝" w:hAnsi="ＭＳ 明朝"/>
        </w:rPr>
      </w:pPr>
    </w:p>
    <w:p w14:paraId="5E8F99BE" w14:textId="77777777" w:rsidR="00470BEE" w:rsidRDefault="00470BEE">
      <w:pPr>
        <w:rPr>
          <w:rFonts w:ascii="ＭＳ 明朝" w:hAnsi="ＭＳ 明朝"/>
        </w:rPr>
      </w:pPr>
    </w:p>
    <w:p w14:paraId="4609E923" w14:textId="77777777" w:rsidR="00470BEE" w:rsidRDefault="00470BEE">
      <w:pPr>
        <w:rPr>
          <w:rFonts w:ascii="ＭＳ 明朝" w:hAnsi="ＭＳ 明朝"/>
        </w:rPr>
      </w:pPr>
    </w:p>
    <w:p w14:paraId="0541B8C3" w14:textId="77777777" w:rsidR="00470BEE" w:rsidRDefault="00470BEE">
      <w:pPr>
        <w:rPr>
          <w:rFonts w:ascii="ＭＳ 明朝" w:hAnsi="ＭＳ 明朝"/>
        </w:rPr>
      </w:pPr>
    </w:p>
    <w:p w14:paraId="4559CA89" w14:textId="77777777" w:rsidR="00470BEE" w:rsidRDefault="00470BEE">
      <w:pPr>
        <w:rPr>
          <w:rFonts w:ascii="ＭＳ 明朝" w:hAnsi="ＭＳ 明朝"/>
        </w:rPr>
      </w:pPr>
    </w:p>
    <w:p w14:paraId="20BBBE5E" w14:textId="77777777" w:rsidR="00470BEE" w:rsidRDefault="00470BEE">
      <w:pPr>
        <w:rPr>
          <w:rFonts w:ascii="ＭＳ 明朝" w:hAnsi="ＭＳ 明朝"/>
        </w:rPr>
      </w:pPr>
    </w:p>
    <w:p w14:paraId="5D82D265" w14:textId="77777777" w:rsidR="00470BEE" w:rsidRDefault="00470BEE">
      <w:pPr>
        <w:rPr>
          <w:rFonts w:ascii="ＭＳ 明朝" w:hAnsi="ＭＳ 明朝"/>
        </w:rPr>
      </w:pPr>
    </w:p>
    <w:p w14:paraId="7ECE5A02" w14:textId="77777777" w:rsidR="00470BEE" w:rsidRDefault="00470BEE">
      <w:pPr>
        <w:rPr>
          <w:rFonts w:ascii="ＭＳ 明朝" w:hAnsi="ＭＳ 明朝"/>
        </w:rPr>
      </w:pPr>
    </w:p>
    <w:p w14:paraId="4D5FFF74" w14:textId="77777777" w:rsidR="00470BEE" w:rsidRDefault="00470BEE">
      <w:pPr>
        <w:rPr>
          <w:rFonts w:ascii="ＭＳ 明朝" w:hAnsi="ＭＳ 明朝"/>
        </w:rPr>
      </w:pPr>
    </w:p>
    <w:p w14:paraId="76D7E160" w14:textId="77777777" w:rsidR="00470BEE" w:rsidRDefault="00470BEE">
      <w:pPr>
        <w:rPr>
          <w:rFonts w:ascii="ＭＳ 明朝" w:hAnsi="ＭＳ 明朝"/>
        </w:rPr>
      </w:pPr>
    </w:p>
    <w:p w14:paraId="52EE10B7" w14:textId="77777777" w:rsidR="00470BEE" w:rsidRDefault="00470BEE">
      <w:pPr>
        <w:rPr>
          <w:rFonts w:ascii="ＭＳ 明朝" w:hAnsi="ＭＳ 明朝"/>
        </w:rPr>
      </w:pPr>
    </w:p>
    <w:p w14:paraId="12042B9A" w14:textId="77777777" w:rsidR="00470BEE" w:rsidRDefault="00470BEE">
      <w:pPr>
        <w:rPr>
          <w:rFonts w:ascii="ＭＳ 明朝" w:hAnsi="ＭＳ 明朝"/>
        </w:rPr>
      </w:pPr>
    </w:p>
    <w:p w14:paraId="450974BB" w14:textId="77777777" w:rsidR="00470BEE" w:rsidRDefault="00470BEE">
      <w:pPr>
        <w:rPr>
          <w:rFonts w:ascii="ＭＳ 明朝" w:hAnsi="ＭＳ 明朝"/>
        </w:rPr>
      </w:pPr>
    </w:p>
    <w:p w14:paraId="16D01635" w14:textId="77777777" w:rsidR="00470BEE" w:rsidRDefault="00470BEE">
      <w:pPr>
        <w:rPr>
          <w:rFonts w:ascii="ＭＳ 明朝" w:hAnsi="ＭＳ 明朝"/>
        </w:rPr>
      </w:pPr>
    </w:p>
    <w:p w14:paraId="47F0B4CA" w14:textId="77777777" w:rsidR="00470BEE" w:rsidRDefault="00470BEE">
      <w:pPr>
        <w:rPr>
          <w:rFonts w:ascii="ＭＳ 明朝" w:hAnsi="ＭＳ 明朝"/>
        </w:rPr>
      </w:pPr>
    </w:p>
    <w:p w14:paraId="7854726F" w14:textId="77777777" w:rsidR="00762FAB" w:rsidRDefault="00762FAB" w:rsidP="00762FAB">
      <w:pPr>
        <w:adjustRightInd w:val="0"/>
        <w:spacing w:line="0" w:lineRule="atLeast"/>
        <w:rPr>
          <w:rFonts w:ascii="ＭＳ 明朝" w:hAnsi="ＭＳ 明朝"/>
          <w:szCs w:val="21"/>
        </w:rPr>
      </w:pPr>
      <w:r>
        <w:rPr>
          <w:rFonts w:ascii="ＭＳ 明朝" w:hAnsi="ＭＳ 明朝" w:hint="eastAsia"/>
          <w:szCs w:val="21"/>
        </w:rPr>
        <w:t>（記載上の注意事項）</w:t>
      </w:r>
    </w:p>
    <w:p w14:paraId="5AB71059"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※１．新株の割当を受けている場合には、（株式）と記載されている参考様式を、新株予約権の割当を受けている場合には、（新株予約権）と記載されている参考様式を、ストックオプションとし</w:t>
      </w:r>
      <w:r>
        <w:rPr>
          <w:rFonts w:ascii="ＭＳ 明朝" w:hAnsi="ＭＳ 明朝" w:hint="eastAsia"/>
          <w:szCs w:val="21"/>
        </w:rPr>
        <w:lastRenderedPageBreak/>
        <w:t>ての新株予約権の割当を受けている場合には、（ストックオプションとしての新株予約権）と記載されている参考様式を、それぞれ利用してください。なお、ここで定義されるストックオプションとしての新株予約権とは、申請会社が「役員又は従業員等（注）」に対して報酬として発行した新株予約権をいいます。</w:t>
      </w:r>
    </w:p>
    <w:p w14:paraId="3BFB0245" w14:textId="77777777" w:rsidR="00762FAB" w:rsidRDefault="00762FAB" w:rsidP="00762FAB">
      <w:pPr>
        <w:adjustRightInd w:val="0"/>
        <w:spacing w:line="320" w:lineRule="exact"/>
        <w:ind w:leftChars="22" w:left="46"/>
        <w:rPr>
          <w:rFonts w:ascii="ＭＳ 明朝"/>
          <w:szCs w:val="21"/>
        </w:rPr>
      </w:pPr>
      <w:r>
        <w:rPr>
          <w:rFonts w:ascii="ＭＳ 明朝" w:hAnsi="ＭＳ 明朝" w:hint="eastAsia"/>
          <w:szCs w:val="21"/>
        </w:rPr>
        <w:t>（注）</w:t>
      </w:r>
      <w:r>
        <w:rPr>
          <w:rFonts w:ascii="ＭＳ 明朝" w:hint="eastAsia"/>
          <w:szCs w:val="21"/>
        </w:rPr>
        <w:t>「役員又は従業員等」とは、①申請会社の役員又は従業員、②申請会社の子会社の役員又は従業員をいいます。ここでの役員とは役員持株会を含み、取締役、会計参与（会計参与が法人であるときは、その職務を行うべき社員を含む。）、監査役、執行役（理事及び監事その他これらに準ずる者を含みます）をいいます。なお、弁護士、会計士、顧問、大学教授等の会社協力者等や契約社員及び入社前の者は「役員又は従業員等」には該当しません。</w:t>
      </w:r>
    </w:p>
    <w:p w14:paraId="2792E609"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※２．括弧内に割当取得者の氏名を記載してください。</w:t>
      </w:r>
    </w:p>
    <w:p w14:paraId="498FC05C"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※３．括弧内に申請会社の会社名を記載してください。</w:t>
      </w:r>
    </w:p>
    <w:p w14:paraId="2AD36223"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※４．前文における日付記入欄には、割当を受けた日付を記載してください。</w:t>
      </w:r>
    </w:p>
    <w:p w14:paraId="0A68B4F5"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※５．前文における（当該新株予約権の個数）記入欄には、取締役会で付与された新株予約権の個数を記載してください。</w:t>
      </w:r>
    </w:p>
    <w:p w14:paraId="6DF2BF1E"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※６．第1条における日付記入欄には、（※4）と同じく割当を受けた日付を記載してください。</w:t>
      </w:r>
    </w:p>
    <w:p w14:paraId="149AD0DF"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※７．確約書締結日を記載してください。割当を受けた日付以前に確約の締結が行われていない場合には、原則として上場申請の不受理又は取消しとなります。</w:t>
      </w:r>
    </w:p>
    <w:p w14:paraId="124BAEF1"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※８．署名及び捺印に記入漏れがある場合は、原則として上場申請の不受理又は取消しとなります。</w:t>
      </w:r>
    </w:p>
    <w:p w14:paraId="7C83024D" w14:textId="77777777" w:rsidR="00762FAB" w:rsidRDefault="00762FAB" w:rsidP="00762FAB">
      <w:pPr>
        <w:adjustRightInd w:val="0"/>
        <w:spacing w:line="0" w:lineRule="atLeast"/>
        <w:ind w:right="64"/>
        <w:rPr>
          <w:rFonts w:ascii="ＭＳ 明朝" w:hAnsi="ＭＳ 明朝"/>
          <w:szCs w:val="21"/>
        </w:rPr>
      </w:pPr>
      <w:r>
        <w:rPr>
          <w:rFonts w:ascii="ＭＳ 明朝" w:hAnsi="ＭＳ 明朝" w:hint="eastAsia"/>
          <w:szCs w:val="21"/>
        </w:rPr>
        <w:t>※９．本確約書の提出に当っては、この（記載上の注意事項）の添付の必要はありません。</w:t>
      </w:r>
    </w:p>
    <w:p w14:paraId="48FC515D" w14:textId="77777777" w:rsidR="00762FAB" w:rsidRPr="00762FAB" w:rsidRDefault="00762FAB">
      <w:pPr>
        <w:rPr>
          <w:rFonts w:ascii="ＭＳ 明朝" w:hAnsi="ＭＳ 明朝"/>
        </w:rPr>
      </w:pPr>
    </w:p>
    <w:sectPr w:rsidR="00762FAB" w:rsidRPr="00762FAB">
      <w:pgSz w:w="11906" w:h="16838" w:code="9"/>
      <w:pgMar w:top="680" w:right="1361" w:bottom="680" w:left="1361"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C705" w14:textId="77777777" w:rsidR="00F36456" w:rsidRDefault="00F36456" w:rsidP="00F36456">
      <w:r>
        <w:separator/>
      </w:r>
    </w:p>
  </w:endnote>
  <w:endnote w:type="continuationSeparator" w:id="0">
    <w:p w14:paraId="0742EBCB" w14:textId="77777777" w:rsidR="00F36456" w:rsidRDefault="00F36456" w:rsidP="00F3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669D" w14:textId="77777777" w:rsidR="00F36456" w:rsidRDefault="00F36456" w:rsidP="00F36456">
      <w:r>
        <w:separator/>
      </w:r>
    </w:p>
  </w:footnote>
  <w:footnote w:type="continuationSeparator" w:id="0">
    <w:p w14:paraId="2762FCB9" w14:textId="77777777" w:rsidR="00F36456" w:rsidRDefault="00F36456" w:rsidP="00F3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9037C"/>
    <w:multiLevelType w:val="hybridMultilevel"/>
    <w:tmpl w:val="47108434"/>
    <w:lvl w:ilvl="0" w:tplc="9D9AB4B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5516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C3"/>
    <w:rsid w:val="000D2EA3"/>
    <w:rsid w:val="001D504C"/>
    <w:rsid w:val="001F2637"/>
    <w:rsid w:val="00470BEE"/>
    <w:rsid w:val="00533187"/>
    <w:rsid w:val="00642EDD"/>
    <w:rsid w:val="006B6631"/>
    <w:rsid w:val="00700B8C"/>
    <w:rsid w:val="00762FAB"/>
    <w:rsid w:val="008243F7"/>
    <w:rsid w:val="009947F7"/>
    <w:rsid w:val="00C61B7B"/>
    <w:rsid w:val="00F36456"/>
    <w:rsid w:val="00F762C3"/>
    <w:rsid w:val="00F7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139F9D5"/>
  <w15:chartTrackingRefBased/>
  <w15:docId w15:val="{6CFFB6CE-34EB-4C96-BCCE-FBD8D3CA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firstLine="210"/>
    </w:pPr>
    <w:rPr>
      <w:rFonts w:ascii="ＭＳ 明朝" w:hAnsi="ＭＳ 明朝"/>
      <w:sz w:val="22"/>
    </w:rPr>
  </w:style>
  <w:style w:type="paragraph" w:styleId="3">
    <w:name w:val="Body Text Indent 3"/>
    <w:basedOn w:val="a"/>
    <w:pPr>
      <w:ind w:left="210" w:hanging="210"/>
    </w:pPr>
    <w:rPr>
      <w:rFonts w:ascii="ＭＳ 明朝" w:hAnsi="ＭＳ 明朝"/>
    </w:rPr>
  </w:style>
  <w:style w:type="paragraph" w:styleId="a4">
    <w:name w:val="header"/>
    <w:basedOn w:val="a"/>
    <w:link w:val="a5"/>
    <w:rsid w:val="00F36456"/>
    <w:pPr>
      <w:tabs>
        <w:tab w:val="center" w:pos="4252"/>
        <w:tab w:val="right" w:pos="8504"/>
      </w:tabs>
      <w:snapToGrid w:val="0"/>
    </w:pPr>
  </w:style>
  <w:style w:type="character" w:customStyle="1" w:styleId="a5">
    <w:name w:val="ヘッダー (文字)"/>
    <w:basedOn w:val="a0"/>
    <w:link w:val="a4"/>
    <w:rsid w:val="00F36456"/>
    <w:rPr>
      <w:kern w:val="2"/>
      <w:sz w:val="21"/>
    </w:rPr>
  </w:style>
  <w:style w:type="paragraph" w:styleId="a6">
    <w:name w:val="footer"/>
    <w:basedOn w:val="a"/>
    <w:link w:val="a7"/>
    <w:rsid w:val="00F36456"/>
    <w:pPr>
      <w:tabs>
        <w:tab w:val="center" w:pos="4252"/>
        <w:tab w:val="right" w:pos="8504"/>
      </w:tabs>
      <w:snapToGrid w:val="0"/>
    </w:pPr>
  </w:style>
  <w:style w:type="character" w:customStyle="1" w:styleId="a7">
    <w:name w:val="フッター (文字)"/>
    <w:basedOn w:val="a0"/>
    <w:link w:val="a6"/>
    <w:rsid w:val="00F364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6747</Words>
  <Characters>714</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vt:lpstr>
      <vt:lpstr>［参考様式］</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dc:description/>
  <cp:lastModifiedBy>札幌証券取引所</cp:lastModifiedBy>
  <cp:revision>3</cp:revision>
  <cp:lastPrinted>2006-12-04T04:07:00Z</cp:lastPrinted>
  <dcterms:created xsi:type="dcterms:W3CDTF">2023-08-15T06:03:00Z</dcterms:created>
  <dcterms:modified xsi:type="dcterms:W3CDTF">2023-08-23T05:43:00Z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487965181</vt:i4>
  </property>
  <property fmtid="{D5CDD505-2E9C-101B-9397-08002B2CF9AE}" pid="3" name="_EmailSubject">
    <vt:lpwstr>HPの提出書類フォーマットの差替えのお願い</vt:lpwstr>
  </property>
  <property fmtid="{D5CDD505-2E9C-101B-9397-08002B2CF9AE}" pid="4" name="_AuthorEmail">
    <vt:lpwstr>k-sekimukai@tse.or.jp</vt:lpwstr>
  </property>
  <property fmtid="{D5CDD505-2E9C-101B-9397-08002B2CF9AE}" pid="5" name="_AuthorEmailDisplayName">
    <vt:lpwstr>関向 邦人</vt:lpwstr>
  </property>
  <property fmtid="{D5CDD505-2E9C-101B-9397-08002B2CF9AE}" pid="6" name="_ReviewingToolsShownOnce">
    <vt:lpwstr/>
  </property>
</Properties>
</file>